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27B2A" w:rsidRDefault="00027B2A" w:rsidP="00027B2A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2A" w:rsidRDefault="00027B2A" w:rsidP="00027B2A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027B2A" w:rsidRDefault="00027B2A" w:rsidP="00027B2A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027B2A" w:rsidRDefault="00027B2A" w:rsidP="00027B2A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027B2A" w:rsidRDefault="00027B2A" w:rsidP="00027B2A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CF3800" w:rsidRPr="009756E6" w:rsidRDefault="00CF3800" w:rsidP="00CF380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CF3800" w:rsidRPr="009756E6" w:rsidRDefault="00CF3800" w:rsidP="00CF3800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9756E6">
        <w:rPr>
          <w:b/>
          <w:bCs/>
        </w:rPr>
        <w:t>SCUOLA SECONDARIA DI PRIMO GRADO</w:t>
      </w:r>
    </w:p>
    <w:p w:rsidR="00CF3800" w:rsidRPr="009756E6" w:rsidRDefault="00CF3800" w:rsidP="00CF3800">
      <w:pPr>
        <w:jc w:val="center"/>
        <w:rPr>
          <w:rFonts w:eastAsia="Calibri"/>
          <w:b/>
        </w:rPr>
      </w:pPr>
    </w:p>
    <w:p w:rsidR="00CF3800" w:rsidRPr="00A12F9B" w:rsidRDefault="00CF3800" w:rsidP="00CF3800">
      <w:pPr>
        <w:pStyle w:val="Normale1"/>
        <w:jc w:val="center"/>
        <w:rPr>
          <w:rFonts w:eastAsia="Calibri"/>
          <w:b/>
          <w:u w:val="single"/>
        </w:rPr>
      </w:pPr>
      <w:r w:rsidRPr="00A12F9B">
        <w:rPr>
          <w:b/>
          <w:bCs/>
          <w:u w:val="single"/>
        </w:rPr>
        <w:t xml:space="preserve">PIANO DIDATTICO </w:t>
      </w:r>
      <w:r w:rsidRPr="00A12F9B">
        <w:rPr>
          <w:rFonts w:eastAsia="Calibri"/>
          <w:b/>
          <w:u w:val="single"/>
        </w:rPr>
        <w:t xml:space="preserve"> SCIENZE</w:t>
      </w:r>
    </w:p>
    <w:p w:rsidR="00CF3800" w:rsidRDefault="00CF3800" w:rsidP="00937068">
      <w:pPr>
        <w:pStyle w:val="Normale1"/>
        <w:rPr>
          <w:rFonts w:eastAsia="Calibri"/>
          <w:b/>
        </w:rPr>
      </w:pPr>
    </w:p>
    <w:p w:rsidR="00CF3800" w:rsidRDefault="00CF3800" w:rsidP="00937068">
      <w:pPr>
        <w:pStyle w:val="Normale1"/>
        <w:rPr>
          <w:rFonts w:eastAsia="Calibri"/>
          <w:b/>
        </w:rPr>
      </w:pPr>
    </w:p>
    <w:p w:rsidR="00CF3800" w:rsidRDefault="00CF3800" w:rsidP="00937068">
      <w:pPr>
        <w:pStyle w:val="Normale1"/>
        <w:rPr>
          <w:rFonts w:eastAsia="Calibri"/>
          <w:b/>
        </w:rPr>
      </w:pPr>
    </w:p>
    <w:p w:rsidR="00E67F98" w:rsidRPr="00000989" w:rsidRDefault="00007F08" w:rsidP="00937068">
      <w:pPr>
        <w:pStyle w:val="Normale1"/>
        <w:rPr>
          <w:rFonts w:eastAsia="Calibri"/>
          <w:b/>
        </w:rPr>
      </w:pPr>
      <w:r w:rsidRPr="00000989">
        <w:rPr>
          <w:rFonts w:eastAsia="Calibri"/>
          <w:b/>
        </w:rPr>
        <w:t>CLASSE TERZA</w:t>
      </w:r>
      <w:r w:rsidR="001528CF">
        <w:rPr>
          <w:rFonts w:eastAsia="Calibri"/>
          <w:b/>
        </w:rPr>
        <w:t xml:space="preserve"> </w:t>
      </w:r>
      <w:r w:rsidR="001528CF" w:rsidRPr="00000989">
        <w:rPr>
          <w:rFonts w:eastAsia="Calibri"/>
          <w:b/>
        </w:rPr>
        <w:t>– SCUOLA SECONDARIA</w:t>
      </w:r>
    </w:p>
    <w:tbl>
      <w:tblPr>
        <w:tblStyle w:val="a7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7"/>
        <w:gridCol w:w="4867"/>
        <w:gridCol w:w="4867"/>
      </w:tblGrid>
      <w:tr w:rsidR="00E67F98" w:rsidRPr="00000989">
        <w:tc>
          <w:tcPr>
            <w:tcW w:w="14601" w:type="dxa"/>
            <w:gridSpan w:val="3"/>
            <w:shd w:val="clear" w:color="auto" w:fill="auto"/>
          </w:tcPr>
          <w:p w:rsidR="00E67F98" w:rsidRPr="00000989" w:rsidRDefault="00007F08" w:rsidP="00937068">
            <w:pPr>
              <w:pStyle w:val="Normale1"/>
              <w:jc w:val="center"/>
              <w:rPr>
                <w:rFonts w:eastAsia="Calibri"/>
                <w:b/>
              </w:rPr>
            </w:pPr>
            <w:r w:rsidRPr="00000989">
              <w:rPr>
                <w:rFonts w:eastAsia="Calibri"/>
                <w:b/>
              </w:rPr>
              <w:t xml:space="preserve">TRAGUARDI DI SVILUPPO DELLE COMPETENZE </w:t>
            </w:r>
          </w:p>
        </w:tc>
      </w:tr>
      <w:tr w:rsidR="00E67F98" w:rsidRPr="00000989">
        <w:tc>
          <w:tcPr>
            <w:tcW w:w="14601" w:type="dxa"/>
            <w:gridSpan w:val="3"/>
            <w:shd w:val="clear" w:color="auto" w:fill="auto"/>
          </w:tcPr>
          <w:p w:rsidR="00E67F98" w:rsidRPr="00027B2A" w:rsidRDefault="00007F08" w:rsidP="00937068">
            <w:pPr>
              <w:pStyle w:val="Normale1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bookmarkStart w:id="0" w:name="_GoBack"/>
            <w:r w:rsidRPr="00027B2A">
              <w:t>L’alunno esplora e sperimenta, in laboratorio e all’aperto, lo svolgersi dei più comuni fenomeni, ne immagina e ne verifica le cause; ricerca soluzioni ai problemi, utilizzando le conoscenze acquisite per comprendere consapevolmente il mondo che lo circonda</w:t>
            </w:r>
          </w:p>
          <w:p w:rsidR="00E67F98" w:rsidRPr="00027B2A" w:rsidRDefault="00007F08" w:rsidP="00937068">
            <w:pPr>
              <w:pStyle w:val="Normale1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27B2A">
              <w:t xml:space="preserve">Sviluppa semplici schematizzazioni e modellizzazioni di fatti e fenomeni ricorrendo, quando è il caso, a misure appropriate e a semplici formalizzazioni  per comprendere ed interpretare il fenomeno osservato </w:t>
            </w:r>
          </w:p>
          <w:p w:rsidR="00E67F98" w:rsidRPr="00027B2A" w:rsidRDefault="00007F08" w:rsidP="00937068">
            <w:pPr>
              <w:pStyle w:val="Normale1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27B2A">
              <w:t>Riconosce nel proprio organismo strutture e funzionamenti a livelli macroscopici e microscopici, è consapevole delle sue potenzialità e dei suoi limiti per aver cura del proprio corpo ed uno stile di vita sano</w:t>
            </w:r>
          </w:p>
          <w:p w:rsidR="00E67F98" w:rsidRPr="00027B2A" w:rsidRDefault="00007F08" w:rsidP="00937068">
            <w:pPr>
              <w:pStyle w:val="Normale1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27B2A">
              <w:t>Ha una visione della complessità del sistema dei viventi e della loro evoluzione nel tempo; riconosce nella loro diversità i bisogni fondamentali di animali e piante, e i modi di soddisfarli negli specifici contesti ambientali per avere cura e rispetto degli ecosistemi.</w:t>
            </w:r>
          </w:p>
          <w:p w:rsidR="00E67F98" w:rsidRPr="00027B2A" w:rsidRDefault="00007F08" w:rsidP="00937068">
            <w:pPr>
              <w:pStyle w:val="Normale1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27B2A">
              <w:t>È consapevole del ruolo della comunità umana sulla Terra, del carattere finito delle risorse, nonché dell’ineguaglianza dell’accesso a esse, e adotta modi di vita ecologicamente responsabili per sviluppare il senso civico</w:t>
            </w:r>
          </w:p>
          <w:p w:rsidR="00E67F98" w:rsidRPr="00027B2A" w:rsidRDefault="00007F08" w:rsidP="00937068">
            <w:pPr>
              <w:pStyle w:val="Normale1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27B2A">
              <w:t>Collega lo sviluppo delle scienze allo sviluppo della storia dell’uomo per ricostruire il percorso evolutivo dell’uomo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027B2A">
              <w:t>Ha curiosità e interesse verso i principali problemi legati all’uso della scienza nel campo dello sviluppo scientifico e tecnologico per interpretare in modo critico un testo scientifico.</w:t>
            </w:r>
            <w:r w:rsidRPr="00000989">
              <w:rPr>
                <w:color w:val="0000FF"/>
              </w:rPr>
              <w:t xml:space="preserve"> </w:t>
            </w:r>
            <w:bookmarkEnd w:id="0"/>
          </w:p>
        </w:tc>
      </w:tr>
      <w:tr w:rsidR="00E67F98" w:rsidRPr="00000989">
        <w:tc>
          <w:tcPr>
            <w:tcW w:w="14601" w:type="dxa"/>
            <w:gridSpan w:val="3"/>
            <w:shd w:val="clear" w:color="auto" w:fill="auto"/>
          </w:tcPr>
          <w:p w:rsidR="00E67F98" w:rsidRPr="00000989" w:rsidRDefault="00007F08" w:rsidP="00937068">
            <w:pPr>
              <w:pStyle w:val="Normale1"/>
              <w:ind w:left="720"/>
              <w:jc w:val="center"/>
              <w:rPr>
                <w:rFonts w:eastAsia="Calibri"/>
                <w:b/>
              </w:rPr>
            </w:pPr>
            <w:r w:rsidRPr="00000989">
              <w:rPr>
                <w:rFonts w:eastAsia="Calibri"/>
                <w:b/>
              </w:rPr>
              <w:t xml:space="preserve">DIMENSIONI DI COMPETENZA </w:t>
            </w:r>
          </w:p>
        </w:tc>
      </w:tr>
      <w:tr w:rsidR="00E67F98" w:rsidRPr="00000989">
        <w:tc>
          <w:tcPr>
            <w:tcW w:w="4867" w:type="dxa"/>
            <w:shd w:val="clear" w:color="auto" w:fill="auto"/>
          </w:tcPr>
          <w:p w:rsidR="00E67F98" w:rsidRPr="00000989" w:rsidRDefault="00007F0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color w:val="000000"/>
              </w:rPr>
            </w:pPr>
            <w:r w:rsidRPr="00000989">
              <w:rPr>
                <w:rFonts w:eastAsia="Calibri"/>
                <w:b/>
                <w:color w:val="000000"/>
              </w:rPr>
              <w:t xml:space="preserve">FISICA E </w:t>
            </w:r>
            <w:r w:rsidRPr="00000989">
              <w:rPr>
                <w:rFonts w:eastAsia="Calibri"/>
                <w:b/>
              </w:rPr>
              <w:t>CHIMICA</w:t>
            </w:r>
            <w:r w:rsidRPr="00000989">
              <w:rPr>
                <w:rFonts w:eastAsia="Calibri"/>
                <w:b/>
                <w:color w:val="000000"/>
              </w:rPr>
              <w:t xml:space="preserve">  </w:t>
            </w:r>
          </w:p>
        </w:tc>
        <w:tc>
          <w:tcPr>
            <w:tcW w:w="4867" w:type="dxa"/>
            <w:shd w:val="clear" w:color="auto" w:fill="auto"/>
          </w:tcPr>
          <w:p w:rsidR="00E67F98" w:rsidRPr="00000989" w:rsidRDefault="00007F0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color w:val="000000"/>
              </w:rPr>
            </w:pPr>
            <w:r w:rsidRPr="00000989">
              <w:rPr>
                <w:rFonts w:eastAsia="Calibri"/>
                <w:b/>
                <w:color w:val="000000"/>
              </w:rPr>
              <w:t xml:space="preserve">ASTRONOMIA E SCIENZE DELLA TERRA </w:t>
            </w:r>
          </w:p>
        </w:tc>
        <w:tc>
          <w:tcPr>
            <w:tcW w:w="4867" w:type="dxa"/>
            <w:shd w:val="clear" w:color="auto" w:fill="auto"/>
          </w:tcPr>
          <w:p w:rsidR="00E67F98" w:rsidRPr="00000989" w:rsidRDefault="00007F0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color w:val="000000"/>
              </w:rPr>
            </w:pPr>
            <w:r w:rsidRPr="00000989">
              <w:rPr>
                <w:rFonts w:eastAsia="Calibri"/>
                <w:b/>
                <w:color w:val="000000"/>
              </w:rPr>
              <w:t xml:space="preserve">BIOLOGIA </w:t>
            </w:r>
          </w:p>
          <w:p w:rsidR="00E67F98" w:rsidRPr="00000989" w:rsidRDefault="00E67F9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color w:val="000000"/>
              </w:rPr>
            </w:pPr>
          </w:p>
        </w:tc>
      </w:tr>
      <w:tr w:rsidR="00E67F98" w:rsidRPr="00000989">
        <w:tc>
          <w:tcPr>
            <w:tcW w:w="4867" w:type="dxa"/>
            <w:shd w:val="clear" w:color="auto" w:fill="auto"/>
            <w:vAlign w:val="center"/>
          </w:tcPr>
          <w:p w:rsidR="00E67F98" w:rsidRPr="00000989" w:rsidRDefault="00007F08" w:rsidP="00937068">
            <w:pPr>
              <w:pStyle w:val="Normale1"/>
              <w:numPr>
                <w:ilvl w:val="0"/>
                <w:numId w:val="2"/>
              </w:numPr>
              <w:jc w:val="both"/>
            </w:pPr>
            <w:r w:rsidRPr="00000989">
              <w:t xml:space="preserve">Descrive con precisione oggetti, fatti, fenomeni e trasformazioni di concetti fisici quali elettricità e magnetismo.  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0"/>
              </w:numPr>
              <w:jc w:val="both"/>
            </w:pPr>
            <w:r w:rsidRPr="00000989">
              <w:t xml:space="preserve">Formula ipotesi interpretative a partire </w:t>
            </w:r>
            <w:r w:rsidRPr="00000989">
              <w:lastRenderedPageBreak/>
              <w:t>da fenomeni osservati o studiati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0"/>
              </w:numPr>
              <w:jc w:val="both"/>
            </w:pPr>
            <w:r w:rsidRPr="00000989">
              <w:t xml:space="preserve">Riporta  in tabelle i dati osservati e li interpreta. 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0"/>
              </w:numPr>
              <w:jc w:val="both"/>
            </w:pPr>
            <w:r w:rsidRPr="00000989">
              <w:t>Rappresenta mediante grafici o schemi  i dati e/o le informazioni raccolte.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000989">
              <w:t xml:space="preserve">Analizza con spirito critico i dati e controlla la presenza di relazioni tra i fenomeni osservati. </w:t>
            </w:r>
          </w:p>
        </w:tc>
        <w:tc>
          <w:tcPr>
            <w:tcW w:w="4867" w:type="dxa"/>
            <w:shd w:val="clear" w:color="auto" w:fill="auto"/>
          </w:tcPr>
          <w:p w:rsidR="00E67F98" w:rsidRPr="00000989" w:rsidRDefault="00E67F9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</w:pPr>
          </w:p>
          <w:p w:rsidR="00E67F98" w:rsidRPr="00000989" w:rsidRDefault="00007F08" w:rsidP="00937068">
            <w:pPr>
              <w:pStyle w:val="Normale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00989">
              <w:t>Descrive i concetti geologici,  ecologici e astronomici.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00989">
              <w:t xml:space="preserve">Utilizza modelli o schemi  per </w:t>
            </w:r>
            <w:r w:rsidRPr="00000989">
              <w:lastRenderedPageBreak/>
              <w:t xml:space="preserve">presentare i principali fenomeni geologici e astronomici. 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00989">
              <w:t>Individua problemi salienti legati ai viventi, al loro ambiente, al loro rapporto con l’uomo.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00989">
              <w:t xml:space="preserve">Comprende l’importanza della prevenzione e della precauzione rispetto ai fenomeni naturali.  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00989">
              <w:t>Descrive eventi e personaggi che hanno caratterizzato le principali tappe della storia della scienze.</w:t>
            </w:r>
          </w:p>
        </w:tc>
        <w:tc>
          <w:tcPr>
            <w:tcW w:w="4867" w:type="dxa"/>
            <w:shd w:val="clear" w:color="auto" w:fill="auto"/>
            <w:vAlign w:val="center"/>
          </w:tcPr>
          <w:p w:rsidR="00E67F98" w:rsidRPr="00000989" w:rsidRDefault="00E67F98" w:rsidP="00937068">
            <w:pPr>
              <w:pStyle w:val="Normale1"/>
            </w:pPr>
          </w:p>
          <w:p w:rsidR="00E67F98" w:rsidRPr="00000989" w:rsidRDefault="00007F08" w:rsidP="00937068">
            <w:pPr>
              <w:pStyle w:val="Normale1"/>
              <w:numPr>
                <w:ilvl w:val="0"/>
                <w:numId w:val="10"/>
              </w:numPr>
              <w:jc w:val="both"/>
            </w:pPr>
            <w:r w:rsidRPr="00000989">
              <w:t>Comprende l’importanza dei sistemi di controllo e di sviluppo del corpo umano.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0"/>
              </w:numPr>
              <w:jc w:val="both"/>
            </w:pPr>
            <w:r w:rsidRPr="00000989">
              <w:t xml:space="preserve">Capisce l’importanza della trasmissione </w:t>
            </w:r>
            <w:r w:rsidRPr="00000989">
              <w:lastRenderedPageBreak/>
              <w:t>dei caratteri ereditari per l’evoluzione e l’adattamento della specie umana all’ambiente.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0"/>
              </w:numPr>
              <w:spacing w:line="276" w:lineRule="auto"/>
              <w:jc w:val="both"/>
            </w:pPr>
            <w:r w:rsidRPr="00000989">
              <w:t>Realizza modelli e li utilizza per produrre un’esposizione corretta e coerente.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0"/>
              </w:numPr>
              <w:spacing w:line="276" w:lineRule="auto"/>
              <w:jc w:val="both"/>
            </w:pPr>
            <w:r w:rsidRPr="00000989">
              <w:t>Riconosce stati di benessere e malessere del proprio corpo che possono derivare dalle alterazioni indotte da abitudini errate (fumo, alcool, droghe…)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000989">
              <w:t>Descrive i cambiamenti fisici legati all’adolescenza e le loro implicazioni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0"/>
              </w:numPr>
              <w:jc w:val="both"/>
            </w:pPr>
            <w:r w:rsidRPr="00000989">
              <w:t>Confronta elementi macro e micro dei viventi e stabilisce collegamenti e relazioni.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000989">
              <w:t xml:space="preserve">Descrive i principali problemi di attualità legati all’uso della scienza nel campo dello sviluppo scientifico e tecnologico.  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000989">
              <w:t xml:space="preserve">Descrive eventi e personaggi che hanno caratterizzato le principali tappe della storia della scienze, collegandole con il contesto storico in cui si sono verificate. 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000989">
              <w:t>Descrive l’impatto, positivo e negativo, che la scienza e la tecnologia hanno sulla vita quotidiana, argomentando con sicurezza le proprie idee.</w:t>
            </w:r>
          </w:p>
        </w:tc>
      </w:tr>
      <w:tr w:rsidR="00E67F98" w:rsidRPr="00000989">
        <w:tc>
          <w:tcPr>
            <w:tcW w:w="14601" w:type="dxa"/>
            <w:gridSpan w:val="3"/>
            <w:shd w:val="clear" w:color="auto" w:fill="auto"/>
            <w:vAlign w:val="center"/>
          </w:tcPr>
          <w:p w:rsidR="00E67F98" w:rsidRPr="00000989" w:rsidRDefault="00007F0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eastAsia="Calibri"/>
                <w:b/>
                <w:color w:val="000000"/>
              </w:rPr>
            </w:pPr>
            <w:r w:rsidRPr="00000989">
              <w:rPr>
                <w:rFonts w:eastAsia="Calibri"/>
                <w:b/>
                <w:color w:val="000000"/>
              </w:rPr>
              <w:lastRenderedPageBreak/>
              <w:t xml:space="preserve">PRINCIPALI SAPERI DISCIPLINARI </w:t>
            </w:r>
          </w:p>
        </w:tc>
      </w:tr>
      <w:tr w:rsidR="00E67F98" w:rsidRPr="00000989">
        <w:tc>
          <w:tcPr>
            <w:tcW w:w="14601" w:type="dxa"/>
            <w:gridSpan w:val="3"/>
            <w:shd w:val="clear" w:color="auto" w:fill="auto"/>
            <w:vAlign w:val="center"/>
          </w:tcPr>
          <w:p w:rsidR="00E67F98" w:rsidRPr="00CF3800" w:rsidRDefault="00CF3800" w:rsidP="00CF3800">
            <w:pPr>
              <w:pStyle w:val="Normale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</w:rPr>
            </w:pPr>
            <w:r w:rsidRPr="00CF3800">
              <w:rPr>
                <w:rFonts w:eastAsia="Calibri"/>
              </w:rPr>
              <w:t>anatomia e fisiologia del corpo umano( sistema nervoso ed apparato riproduttivo)</w:t>
            </w:r>
          </w:p>
          <w:p w:rsidR="00E67F98" w:rsidRPr="00CF3800" w:rsidRDefault="00CF3800" w:rsidP="00CF3800">
            <w:pPr>
              <w:pStyle w:val="Normale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</w:rPr>
            </w:pPr>
            <w:r w:rsidRPr="00CF3800">
              <w:rPr>
                <w:rFonts w:eastAsia="Calibri"/>
              </w:rPr>
              <w:t>sistema solare( sole, pianeti, la terra e i fenomeni endogeni)</w:t>
            </w:r>
          </w:p>
          <w:p w:rsidR="00E67F98" w:rsidRPr="00CF3800" w:rsidRDefault="00CF3800" w:rsidP="00CF3800">
            <w:pPr>
              <w:pStyle w:val="Normale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</w:rPr>
            </w:pPr>
            <w:r w:rsidRPr="00CF3800">
              <w:rPr>
                <w:rFonts w:eastAsia="Calibri"/>
              </w:rPr>
              <w:t>genetica: dna e i suoi processi, leggi di mendel e trasmissione dei caratteri ereditari</w:t>
            </w:r>
          </w:p>
          <w:p w:rsidR="00E67F98" w:rsidRPr="00CF3800" w:rsidRDefault="00CF3800" w:rsidP="00CF3800">
            <w:pPr>
              <w:pStyle w:val="Normale1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</w:rPr>
            </w:pPr>
            <w:r w:rsidRPr="00CF3800">
              <w:rPr>
                <w:rFonts w:eastAsia="Calibri"/>
              </w:rPr>
              <w:lastRenderedPageBreak/>
              <w:t>elettricita’ : la prima legge di ohm</w:t>
            </w:r>
          </w:p>
          <w:p w:rsidR="00E67F98" w:rsidRPr="00000989" w:rsidRDefault="00E67F9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eastAsia="Calibri"/>
                <w:b/>
              </w:rPr>
            </w:pPr>
          </w:p>
        </w:tc>
      </w:tr>
    </w:tbl>
    <w:p w:rsidR="00E67F98" w:rsidRPr="00000989" w:rsidRDefault="00E67F98" w:rsidP="00937068">
      <w:pPr>
        <w:pStyle w:val="Normale1"/>
        <w:jc w:val="center"/>
        <w:rPr>
          <w:rFonts w:eastAsia="Arial"/>
        </w:rPr>
      </w:pPr>
    </w:p>
    <w:sectPr w:rsidR="00E67F98" w:rsidRPr="00000989" w:rsidSect="00E67F98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F98" w:rsidRDefault="00E67F98" w:rsidP="00E67F98">
      <w:r>
        <w:separator/>
      </w:r>
    </w:p>
  </w:endnote>
  <w:endnote w:type="continuationSeparator" w:id="0">
    <w:p w:rsidR="00E67F98" w:rsidRDefault="00E67F98" w:rsidP="00E67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98" w:rsidRDefault="00B671B6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007F08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027B2A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E67F98" w:rsidRDefault="00E67F98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F98" w:rsidRDefault="00E67F98" w:rsidP="00E67F98">
      <w:r>
        <w:separator/>
      </w:r>
    </w:p>
  </w:footnote>
  <w:footnote w:type="continuationSeparator" w:id="0">
    <w:p w:rsidR="00E67F98" w:rsidRDefault="00E67F98" w:rsidP="00E67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A37E8"/>
    <w:multiLevelType w:val="multilevel"/>
    <w:tmpl w:val="12ACABF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5443DDD"/>
    <w:multiLevelType w:val="hybridMultilevel"/>
    <w:tmpl w:val="F89044E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B22B9"/>
    <w:multiLevelType w:val="hybridMultilevel"/>
    <w:tmpl w:val="8D04587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DC5AC5"/>
    <w:multiLevelType w:val="multilevel"/>
    <w:tmpl w:val="213437D2"/>
    <w:lvl w:ilvl="0">
      <w:start w:val="1"/>
      <w:numFmt w:val="bullet"/>
      <w:lvlText w:val="➢"/>
      <w:lvlJc w:val="left"/>
      <w:pPr>
        <w:ind w:left="708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6FF600C"/>
    <w:multiLevelType w:val="multilevel"/>
    <w:tmpl w:val="0AA80D7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84D7454"/>
    <w:multiLevelType w:val="multilevel"/>
    <w:tmpl w:val="189C575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D917848"/>
    <w:multiLevelType w:val="multilevel"/>
    <w:tmpl w:val="7FEAD56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DC847A9"/>
    <w:multiLevelType w:val="multilevel"/>
    <w:tmpl w:val="AFE2E634"/>
    <w:lvl w:ilvl="0">
      <w:start w:val="1"/>
      <w:numFmt w:val="bullet"/>
      <w:lvlText w:val="➢"/>
      <w:lvlJc w:val="left"/>
      <w:pPr>
        <w:ind w:left="708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268A2506"/>
    <w:multiLevelType w:val="hybridMultilevel"/>
    <w:tmpl w:val="FDF4166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D6212D"/>
    <w:multiLevelType w:val="multilevel"/>
    <w:tmpl w:val="C96E0A0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D955BC6"/>
    <w:multiLevelType w:val="multilevel"/>
    <w:tmpl w:val="F6B87A7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5EE3778"/>
    <w:multiLevelType w:val="multilevel"/>
    <w:tmpl w:val="6346EF8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D7022C7"/>
    <w:multiLevelType w:val="multilevel"/>
    <w:tmpl w:val="AFA2742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8CE5903"/>
    <w:multiLevelType w:val="multilevel"/>
    <w:tmpl w:val="13AE39F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CA405D7"/>
    <w:multiLevelType w:val="multilevel"/>
    <w:tmpl w:val="853E300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8E876FC"/>
    <w:multiLevelType w:val="multilevel"/>
    <w:tmpl w:val="07CC5FD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9C11457"/>
    <w:multiLevelType w:val="multilevel"/>
    <w:tmpl w:val="0D2E020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ACF1036"/>
    <w:multiLevelType w:val="multilevel"/>
    <w:tmpl w:val="2B920D9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4A37ADF"/>
    <w:multiLevelType w:val="multilevel"/>
    <w:tmpl w:val="15FCC2C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50C5600"/>
    <w:multiLevelType w:val="multilevel"/>
    <w:tmpl w:val="0E7635C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E975818"/>
    <w:multiLevelType w:val="multilevel"/>
    <w:tmpl w:val="AB3EF7D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71B16E25"/>
    <w:multiLevelType w:val="multilevel"/>
    <w:tmpl w:val="88E4F5E2"/>
    <w:lvl w:ilvl="0">
      <w:start w:val="1"/>
      <w:numFmt w:val="bullet"/>
      <w:lvlText w:val="➢"/>
      <w:lvlJc w:val="left"/>
      <w:pPr>
        <w:ind w:left="708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50A4581"/>
    <w:multiLevelType w:val="multilevel"/>
    <w:tmpl w:val="4430710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98C4DA7"/>
    <w:multiLevelType w:val="multilevel"/>
    <w:tmpl w:val="A7F0461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9D378FB"/>
    <w:multiLevelType w:val="multilevel"/>
    <w:tmpl w:val="10BA220A"/>
    <w:lvl w:ilvl="0">
      <w:start w:val="1"/>
      <w:numFmt w:val="bullet"/>
      <w:lvlText w:val="➢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CB3279E"/>
    <w:multiLevelType w:val="multilevel"/>
    <w:tmpl w:val="408469B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4"/>
  </w:num>
  <w:num w:numId="2">
    <w:abstractNumId w:val="5"/>
  </w:num>
  <w:num w:numId="3">
    <w:abstractNumId w:val="4"/>
  </w:num>
  <w:num w:numId="4">
    <w:abstractNumId w:val="6"/>
  </w:num>
  <w:num w:numId="5">
    <w:abstractNumId w:val="10"/>
  </w:num>
  <w:num w:numId="6">
    <w:abstractNumId w:val="7"/>
  </w:num>
  <w:num w:numId="7">
    <w:abstractNumId w:val="21"/>
  </w:num>
  <w:num w:numId="8">
    <w:abstractNumId w:val="13"/>
  </w:num>
  <w:num w:numId="9">
    <w:abstractNumId w:val="3"/>
  </w:num>
  <w:num w:numId="10">
    <w:abstractNumId w:val="22"/>
  </w:num>
  <w:num w:numId="11">
    <w:abstractNumId w:val="18"/>
  </w:num>
  <w:num w:numId="12">
    <w:abstractNumId w:val="20"/>
  </w:num>
  <w:num w:numId="13">
    <w:abstractNumId w:val="12"/>
  </w:num>
  <w:num w:numId="14">
    <w:abstractNumId w:val="9"/>
  </w:num>
  <w:num w:numId="15">
    <w:abstractNumId w:val="0"/>
  </w:num>
  <w:num w:numId="16">
    <w:abstractNumId w:val="11"/>
  </w:num>
  <w:num w:numId="17">
    <w:abstractNumId w:val="19"/>
  </w:num>
  <w:num w:numId="18">
    <w:abstractNumId w:val="15"/>
  </w:num>
  <w:num w:numId="19">
    <w:abstractNumId w:val="23"/>
  </w:num>
  <w:num w:numId="20">
    <w:abstractNumId w:val="14"/>
  </w:num>
  <w:num w:numId="21">
    <w:abstractNumId w:val="17"/>
  </w:num>
  <w:num w:numId="22">
    <w:abstractNumId w:val="25"/>
  </w:num>
  <w:num w:numId="23">
    <w:abstractNumId w:val="16"/>
  </w:num>
  <w:num w:numId="24">
    <w:abstractNumId w:val="2"/>
  </w:num>
  <w:num w:numId="25">
    <w:abstractNumId w:val="8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F98"/>
    <w:rsid w:val="00000989"/>
    <w:rsid w:val="00007F08"/>
    <w:rsid w:val="00027B2A"/>
    <w:rsid w:val="00101202"/>
    <w:rsid w:val="001528CF"/>
    <w:rsid w:val="003D3144"/>
    <w:rsid w:val="0042368E"/>
    <w:rsid w:val="00502271"/>
    <w:rsid w:val="00937068"/>
    <w:rsid w:val="00A12F9B"/>
    <w:rsid w:val="00B671B6"/>
    <w:rsid w:val="00BA2C3A"/>
    <w:rsid w:val="00CF3800"/>
    <w:rsid w:val="00E6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99F3BA-D24C-47C9-8765-7F76D08F6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368E"/>
  </w:style>
  <w:style w:type="paragraph" w:styleId="Titolo1">
    <w:name w:val="heading 1"/>
    <w:basedOn w:val="Normale1"/>
    <w:next w:val="Normale1"/>
    <w:rsid w:val="00E67F98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E67F98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E67F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E67F98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E67F9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E67F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E67F98"/>
  </w:style>
  <w:style w:type="table" w:customStyle="1" w:styleId="TableNormal">
    <w:name w:val="Table Normal"/>
    <w:rsid w:val="00E67F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E67F98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E67F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67F9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E67F9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rsid w:val="00E67F9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rsid w:val="00E67F9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sid w:val="00E67F9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rsid w:val="00E67F9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E67F9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E67F9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67F9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28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28C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027B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7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636</Words>
  <Characters>3628</Characters>
  <Application>Microsoft Office Word</Application>
  <DocSecurity>0</DocSecurity>
  <Lines>30</Lines>
  <Paragraphs>8</Paragraphs>
  <ScaleCrop>false</ScaleCrop>
  <Company/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9</cp:revision>
  <dcterms:created xsi:type="dcterms:W3CDTF">2022-07-27T17:26:00Z</dcterms:created>
  <dcterms:modified xsi:type="dcterms:W3CDTF">2023-07-03T05:34:00Z</dcterms:modified>
</cp:coreProperties>
</file>