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ackground w:color="FFFFFF"/>
  <w:body>
    <w:p w:rsidR="00000000" w:rsidDel="00000000" w:rsidP="00000000" w:rsidRDefault="00000000" w:rsidRPr="00000000" w14:paraId="00000001">
      <w:pPr>
        <w:jc w:val="center"/>
        <w:rPr>
          <w:rFonts w:ascii="Corsiva" w:cs="Corsiva" w:eastAsia="Corsiva" w:hAnsi="Corsiva"/>
          <w:sz w:val="16"/>
          <w:szCs w:val="16"/>
        </w:rPr>
      </w:pPr>
      <w:r w:rsidDel="00000000" w:rsidR="00000000" w:rsidRPr="00000000">
        <w:rPr>
          <w:rFonts w:ascii="Tahoma" w:cs="Tahoma" w:eastAsia="Tahoma" w:hAnsi="Tahoma"/>
          <w:sz w:val="16"/>
          <w:szCs w:val="16"/>
        </w:rPr>
        <w:drawing>
          <wp:inline distB="0" distT="0" distL="0" distR="0">
            <wp:extent cx="495300" cy="495300"/>
            <wp:effectExtent b="0" l="0" r="0" t="0"/>
            <wp:docPr id="3" name="image1.jpg"/>
            <a:graphic>
              <a:graphicData uri="http://schemas.openxmlformats.org/drawingml/2006/picture">
                <pic:pic>
                  <pic:nvPicPr>
                    <pic:cNvPr id="0" name="image1.jp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95300" cy="4953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jc w:val="center"/>
        <w:rPr>
          <w:rFonts w:ascii="Verdana" w:cs="Verdana" w:eastAsia="Verdana" w:hAnsi="Verdana"/>
          <w:color w:val="000000"/>
          <w:sz w:val="16"/>
          <w:szCs w:val="16"/>
        </w:rPr>
      </w:pPr>
      <w:r w:rsidDel="00000000" w:rsidR="00000000" w:rsidRPr="00000000">
        <w:rPr>
          <w:rFonts w:ascii="Corsiva" w:cs="Corsiva" w:eastAsia="Corsiva" w:hAnsi="Corsiva"/>
          <w:b w:val="1"/>
          <w:color w:val="000000"/>
          <w:sz w:val="16"/>
          <w:szCs w:val="16"/>
          <w:rtl w:val="0"/>
        </w:rPr>
        <w:t xml:space="preserve">Ministero dell'Istruzione e del Merito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jc w:val="center"/>
        <w:rPr>
          <w:rFonts w:ascii="Verdana" w:cs="Verdana" w:eastAsia="Verdana" w:hAnsi="Verdana"/>
          <w:b w:val="1"/>
          <w:color w:val="000000"/>
          <w:sz w:val="16"/>
          <w:szCs w:val="16"/>
        </w:rPr>
      </w:pPr>
      <w:r w:rsidDel="00000000" w:rsidR="00000000" w:rsidRPr="00000000">
        <w:rPr>
          <w:rFonts w:ascii="Verdana" w:cs="Verdana" w:eastAsia="Verdana" w:hAnsi="Verdana"/>
          <w:color w:val="000000"/>
          <w:sz w:val="16"/>
          <w:szCs w:val="16"/>
          <w:rtl w:val="0"/>
        </w:rPr>
        <w:t xml:space="preserve">ISTITUTO COMPRENSIVO “RITA LEVI-MONTALCINI”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jc w:val="center"/>
        <w:rPr>
          <w:rFonts w:ascii="Tahoma" w:cs="Tahoma" w:eastAsia="Tahoma" w:hAnsi="Tahoma"/>
          <w:sz w:val="16"/>
          <w:szCs w:val="16"/>
        </w:rPr>
      </w:pPr>
      <w:r w:rsidDel="00000000" w:rsidR="00000000" w:rsidRPr="00000000">
        <w:rPr>
          <w:rFonts w:ascii="Verdana" w:cs="Verdana" w:eastAsia="Verdana" w:hAnsi="Verdana"/>
          <w:sz w:val="16"/>
          <w:szCs w:val="16"/>
          <w:rtl w:val="0"/>
        </w:rPr>
        <w:t xml:space="preserve">Via Pusterla,1 – 25049 </w:t>
      </w:r>
      <w:r w:rsidDel="00000000" w:rsidR="00000000" w:rsidRPr="00000000">
        <w:rPr>
          <w:rFonts w:ascii="Verdana" w:cs="Verdana" w:eastAsia="Verdana" w:hAnsi="Verdana"/>
          <w:b w:val="1"/>
          <w:sz w:val="16"/>
          <w:szCs w:val="16"/>
          <w:rtl w:val="0"/>
        </w:rPr>
        <w:t xml:space="preserve">Iseo (Bs)</w:t>
      </w:r>
      <w:r w:rsidDel="00000000" w:rsidR="00000000" w:rsidRPr="00000000">
        <w:rPr>
          <w:rFonts w:ascii="Tahoma" w:cs="Tahoma" w:eastAsia="Tahoma" w:hAnsi="Tahoma"/>
          <w:sz w:val="16"/>
          <w:szCs w:val="16"/>
          <w:rtl w:val="0"/>
        </w:rPr>
        <w:t xml:space="preserve"> C.F.80052640176   www.iciseo.edu.it  </w:t>
      </w:r>
    </w:p>
    <w:p w:rsidR="00000000" w:rsidDel="00000000" w:rsidP="00000000" w:rsidRDefault="00000000" w:rsidRPr="00000000" w14:paraId="00000005">
      <w:pPr>
        <w:jc w:val="center"/>
        <w:rPr>
          <w:rFonts w:ascii="Tahoma" w:cs="Tahoma" w:eastAsia="Tahoma" w:hAnsi="Tahoma"/>
          <w:sz w:val="16"/>
          <w:szCs w:val="16"/>
        </w:rPr>
      </w:pPr>
      <w:r w:rsidDel="00000000" w:rsidR="00000000" w:rsidRPr="00000000">
        <w:rPr>
          <w:rFonts w:ascii="Tahoma" w:cs="Tahoma" w:eastAsia="Tahoma" w:hAnsi="Tahoma"/>
          <w:sz w:val="16"/>
          <w:szCs w:val="16"/>
          <w:rtl w:val="0"/>
        </w:rPr>
        <w:t xml:space="preserve">e-mail: </w:t>
      </w:r>
      <w:hyperlink r:id="rId8">
        <w:r w:rsidDel="00000000" w:rsidR="00000000" w:rsidRPr="00000000">
          <w:rPr>
            <w:rFonts w:ascii="Tahoma" w:cs="Tahoma" w:eastAsia="Tahoma" w:hAnsi="Tahoma"/>
            <w:i w:val="1"/>
            <w:color w:val="0000ff"/>
            <w:sz w:val="16"/>
            <w:szCs w:val="16"/>
            <w:u w:val="single"/>
            <w:rtl w:val="0"/>
          </w:rPr>
          <w:t xml:space="preserve">BSIC80300R@ISTRUZIONE.IT</w:t>
        </w:r>
      </w:hyperlink>
      <w:r w:rsidDel="00000000" w:rsidR="00000000" w:rsidRPr="00000000">
        <w:rPr>
          <w:rFonts w:ascii="Tahoma" w:cs="Tahoma" w:eastAsia="Tahoma" w:hAnsi="Tahoma"/>
          <w:i w:val="1"/>
          <w:sz w:val="16"/>
          <w:szCs w:val="16"/>
          <w:rtl w:val="0"/>
        </w:rPr>
        <w:t xml:space="preserve">   e-mail: </w:t>
      </w:r>
      <w:hyperlink r:id="rId9">
        <w:r w:rsidDel="00000000" w:rsidR="00000000" w:rsidRPr="00000000">
          <w:rPr>
            <w:rFonts w:ascii="Tahoma" w:cs="Tahoma" w:eastAsia="Tahoma" w:hAnsi="Tahoma"/>
            <w:i w:val="1"/>
            <w:color w:val="0000ff"/>
            <w:sz w:val="16"/>
            <w:szCs w:val="16"/>
            <w:u w:val="single"/>
            <w:rtl w:val="0"/>
          </w:rPr>
          <w:t xml:space="preserve">BSIC80300R@PEC.ISTRUZIONE.IT</w:t>
        </w:r>
      </w:hyperlink>
      <w:r w:rsidDel="00000000" w:rsidR="00000000" w:rsidRPr="00000000">
        <w:rPr>
          <w:rFonts w:ascii="Tahoma" w:cs="Tahoma" w:eastAsia="Tahoma" w:hAnsi="Tahoma"/>
          <w:i w:val="1"/>
          <w:sz w:val="16"/>
          <w:szCs w:val="16"/>
          <w:rtl w:val="0"/>
        </w:rPr>
        <w:t xml:space="preserve">    </w:t>
      </w:r>
      <w:r w:rsidDel="00000000" w:rsidR="00000000" w:rsidRPr="00000000">
        <w:rPr>
          <w:rFonts w:ascii="Noto Sans Symbols" w:cs="Noto Sans Symbols" w:eastAsia="Noto Sans Symbols" w:hAnsi="Noto Sans Symbols"/>
          <w:sz w:val="16"/>
          <w:szCs w:val="16"/>
          <w:rtl w:val="0"/>
        </w:rPr>
        <w:t xml:space="preserve">🕿</w:t>
      </w:r>
      <w:r w:rsidDel="00000000" w:rsidR="00000000" w:rsidRPr="00000000">
        <w:rPr>
          <w:rFonts w:ascii="Tahoma" w:cs="Tahoma" w:eastAsia="Tahoma" w:hAnsi="Tahoma"/>
          <w:sz w:val="16"/>
          <w:szCs w:val="16"/>
          <w:rtl w:val="0"/>
        </w:rPr>
        <w:t xml:space="preserve"> 030/980235</w:t>
      </w:r>
    </w:p>
    <w:p w:rsidR="00000000" w:rsidDel="00000000" w:rsidP="00000000" w:rsidRDefault="00000000" w:rsidRPr="00000000" w14:paraId="00000006">
      <w:pPr>
        <w:jc w:val="center"/>
        <w:rPr>
          <w:rFonts w:ascii="Arial" w:cs="Arial" w:eastAsia="Arial" w:hAnsi="Arial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spacing w:after="60" w:lineRule="auto"/>
        <w:jc w:val="center"/>
        <w:rPr>
          <w:b w:val="1"/>
        </w:rPr>
      </w:pPr>
      <w:r w:rsidDel="00000000" w:rsidR="00000000" w:rsidRPr="00000000">
        <w:rPr>
          <w:b w:val="1"/>
          <w:rtl w:val="0"/>
        </w:rPr>
        <w:t xml:space="preserve">Scuola Primaria </w:t>
      </w:r>
    </w:p>
    <w:p w:rsidR="00000000" w:rsidDel="00000000" w:rsidP="00000000" w:rsidRDefault="00000000" w:rsidRPr="00000000" w14:paraId="00000008">
      <w:pPr>
        <w:spacing w:after="60" w:lineRule="auto"/>
        <w:jc w:val="center"/>
        <w:rPr>
          <w:b w:val="1"/>
        </w:rPr>
      </w:pPr>
      <w:r w:rsidDel="00000000" w:rsidR="00000000" w:rsidRPr="00000000">
        <w:rPr>
          <w:b w:val="1"/>
          <w:rtl w:val="0"/>
        </w:rPr>
        <w:t xml:space="preserve">CLASSI PRIME - INGLESE</w:t>
      </w:r>
    </w:p>
    <w:p w:rsidR="00000000" w:rsidDel="00000000" w:rsidP="00000000" w:rsidRDefault="00000000" w:rsidRPr="00000000" w14:paraId="00000009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rPr>
          <w:b w:val="1"/>
          <w:color w:val="000000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14601.0" w:type="dxa"/>
        <w:jc w:val="left"/>
        <w:tblInd w:w="-34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7336"/>
        <w:gridCol w:w="7265"/>
        <w:tblGridChange w:id="0">
          <w:tblGrid>
            <w:gridCol w:w="7336"/>
            <w:gridCol w:w="7265"/>
          </w:tblGrid>
        </w:tblGridChange>
      </w:tblGrid>
      <w:tr>
        <w:trPr>
          <w:cantSplit w:val="0"/>
          <w:trHeight w:val="330" w:hRule="atLeast"/>
          <w:tblHeader w:val="0"/>
        </w:trPr>
        <w:tc>
          <w:tcPr/>
          <w:p w:rsidR="00000000" w:rsidDel="00000000" w:rsidP="00000000" w:rsidRDefault="00000000" w:rsidRPr="00000000" w14:paraId="0000000A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center"/>
              <w:rPr>
                <w:rFonts w:ascii="Times New Roman" w:cs="Times New Roman" w:eastAsia="Times New Roman" w:hAnsi="Times New Roman"/>
                <w:b w:val="1"/>
                <w:color w:val="00000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000000"/>
                <w:rtl w:val="0"/>
              </w:rPr>
              <w:t xml:space="preserve">OBIETTIVI DI APPRENDIMENTO  OGGETTO DI VALUTAZIONE  1° QUADRIMESTRE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0B">
            <w:pPr>
              <w:widowControl w:val="0"/>
              <w:pBdr>
                <w:top w:color="000000" w:space="0" w:sz="0" w:val="none"/>
                <w:left w:color="000000" w:space="0" w:sz="0" w:val="none"/>
                <w:bottom w:color="000000" w:space="0" w:sz="0" w:val="none"/>
                <w:right w:color="000000" w:space="0" w:sz="0" w:val="none"/>
                <w:between w:color="000000" w:space="0" w:sz="0" w:val="none"/>
              </w:pBdr>
              <w:jc w:val="center"/>
              <w:rPr>
                <w:rFonts w:ascii="Times New Roman" w:cs="Times New Roman" w:eastAsia="Times New Roman" w:hAnsi="Times New Roman"/>
                <w:b w:val="1"/>
                <w:color w:val="00000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000000"/>
                <w:rtl w:val="0"/>
              </w:rPr>
              <w:t xml:space="preserve">OBIETTIVI DI APPRENDIMENTO OGGETTO DI VALUTAZIONE 2° QUADRIMESTRE</w:t>
            </w:r>
          </w:p>
        </w:tc>
      </w:tr>
      <w:tr>
        <w:trPr>
          <w:cantSplit w:val="0"/>
          <w:trHeight w:val="330" w:hRule="atLeast"/>
          <w:tblHeader w:val="0"/>
        </w:trPr>
        <w:tc>
          <w:tcPr/>
          <w:p w:rsidR="00000000" w:rsidDel="00000000" w:rsidP="00000000" w:rsidRDefault="00000000" w:rsidRPr="00000000" w14:paraId="0000000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i w:val="0"/>
                <w:smallCaps w:val="0"/>
                <w:strike w:val="0"/>
                <w:color w:val="e36c09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1. Ascoltare e comprendere semplici parole di uso quotidiano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i w:val="0"/>
                <w:smallCaps w:val="0"/>
                <w:strike w:val="0"/>
                <w:color w:val="e36c09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2. Produrre semplici parole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0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1. Utilizzare alcuni semplici vocaboli memorizzati di uso quotidiano</w:t>
            </w:r>
          </w:p>
          <w:p w:rsidR="00000000" w:rsidDel="00000000" w:rsidP="00000000" w:rsidRDefault="00000000" w:rsidRPr="00000000" w14:paraId="0000001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2. Utilizzare semplici parole per costruire frasi riferite a situazioni quotidiane </w:t>
            </w:r>
          </w:p>
        </w:tc>
      </w:tr>
    </w:tbl>
    <w:p w:rsidR="00000000" w:rsidDel="00000000" w:rsidP="00000000" w:rsidRDefault="00000000" w:rsidRPr="00000000" w14:paraId="00000011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rPr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rPr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rPr>
          <w:b w:val="1"/>
          <w:color w:val="000000"/>
          <w:u w:val="single"/>
        </w:rPr>
      </w:pPr>
      <w:r w:rsidDel="00000000" w:rsidR="00000000" w:rsidRPr="00000000">
        <w:rPr>
          <w:b w:val="1"/>
          <w:color w:val="000000"/>
          <w:u w:val="single"/>
          <w:rtl w:val="0"/>
        </w:rPr>
        <w:t xml:space="preserve">RUBRICA VALUTATIVA PRIMO </w:t>
      </w:r>
      <w:r w:rsidDel="00000000" w:rsidR="00000000" w:rsidRPr="00000000">
        <w:rPr>
          <w:b w:val="1"/>
          <w:u w:val="single"/>
          <w:rtl w:val="0"/>
        </w:rPr>
        <w:t xml:space="preserve">QUADRIMESTRE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rPr>
          <w:color w:val="000000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14551.0" w:type="dxa"/>
        <w:jc w:val="left"/>
        <w:tblLayout w:type="fixed"/>
        <w:tblLook w:val="0600"/>
      </w:tblPr>
      <w:tblGrid>
        <w:gridCol w:w="4144"/>
        <w:gridCol w:w="2226"/>
        <w:gridCol w:w="8181"/>
        <w:tblGridChange w:id="0">
          <w:tblGrid>
            <w:gridCol w:w="4144"/>
            <w:gridCol w:w="2226"/>
            <w:gridCol w:w="8181"/>
          </w:tblGrid>
        </w:tblGridChange>
      </w:tblGrid>
      <w:tr>
        <w:trPr>
          <w:cantSplit w:val="0"/>
          <w:trHeight w:val="391" w:hRule="atLeast"/>
          <w:tblHeader w:val="0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15.0" w:type="dxa"/>
              <w:left w:w="108.0" w:type="dxa"/>
              <w:bottom w:w="0.0" w:type="dxa"/>
              <w:right w:w="108.0" w:type="dxa"/>
            </w:tcMar>
          </w:tcPr>
          <w:p w:rsidR="00000000" w:rsidDel="00000000" w:rsidP="00000000" w:rsidRDefault="00000000" w:rsidRPr="00000000" w14:paraId="00000015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b w:val="1"/>
                <w:color w:val="000000"/>
              </w:rPr>
            </w:pPr>
            <w:r w:rsidDel="00000000" w:rsidR="00000000" w:rsidRPr="00000000">
              <w:rPr>
                <w:b w:val="1"/>
                <w:color w:val="000000"/>
                <w:rtl w:val="0"/>
              </w:rPr>
              <w:t xml:space="preserve">OBIETTIVO DI APPRENDIMENTO 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15.0" w:type="dxa"/>
              <w:left w:w="108.0" w:type="dxa"/>
              <w:bottom w:w="0.0" w:type="dxa"/>
              <w:right w:w="108.0" w:type="dxa"/>
            </w:tcMar>
          </w:tcPr>
          <w:p w:rsidR="00000000" w:rsidDel="00000000" w:rsidP="00000000" w:rsidRDefault="00000000" w:rsidRPr="00000000" w14:paraId="00000016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b w:val="1"/>
                <w:color w:val="000000"/>
              </w:rPr>
            </w:pPr>
            <w:r w:rsidDel="00000000" w:rsidR="00000000" w:rsidRPr="00000000">
              <w:rPr>
                <w:b w:val="1"/>
                <w:color w:val="000000"/>
                <w:rtl w:val="0"/>
              </w:rPr>
              <w:t xml:space="preserve">LIVELLO 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15.0" w:type="dxa"/>
              <w:left w:w="108.0" w:type="dxa"/>
              <w:bottom w:w="0.0" w:type="dxa"/>
              <w:right w:w="108.0" w:type="dxa"/>
            </w:tcMar>
          </w:tcPr>
          <w:p w:rsidR="00000000" w:rsidDel="00000000" w:rsidP="00000000" w:rsidRDefault="00000000" w:rsidRPr="00000000" w14:paraId="00000017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b w:val="1"/>
                <w:color w:val="000000"/>
              </w:rPr>
            </w:pPr>
            <w:r w:rsidDel="00000000" w:rsidR="00000000" w:rsidRPr="00000000">
              <w:rPr>
                <w:b w:val="1"/>
                <w:color w:val="000000"/>
                <w:rtl w:val="0"/>
              </w:rPr>
              <w:t xml:space="preserve">DESCRIZIONE</w:t>
            </w:r>
          </w:p>
        </w:tc>
      </w:tr>
      <w:tr>
        <w:trPr>
          <w:cantSplit w:val="0"/>
          <w:trHeight w:val="195" w:hRule="atLeast"/>
          <w:tblHeader w:val="0"/>
        </w:trPr>
        <w:tc>
          <w:tcPr>
            <w:vMerge w:val="restart"/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15.0" w:type="dxa"/>
              <w:left w:w="108.0" w:type="dxa"/>
              <w:bottom w:w="0.0" w:type="dxa"/>
              <w:right w:w="108.0" w:type="dxa"/>
            </w:tcMar>
          </w:tcPr>
          <w:p w:rsidR="00000000" w:rsidDel="00000000" w:rsidP="00000000" w:rsidRDefault="00000000" w:rsidRPr="00000000" w14:paraId="00000018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b w:val="1"/>
                <w:color w:val="000000"/>
              </w:rPr>
            </w:pPr>
            <w:r w:rsidDel="00000000" w:rsidR="00000000" w:rsidRPr="00000000">
              <w:rPr>
                <w:rtl w:val="0"/>
              </w:rPr>
              <w:t xml:space="preserve">Ascoltare e comprendere semplici parole di uso quotidiano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15.0" w:type="dxa"/>
              <w:left w:w="108.0" w:type="dxa"/>
              <w:bottom w:w="0.0" w:type="dxa"/>
              <w:right w:w="108.0" w:type="dxa"/>
            </w:tcMar>
          </w:tcPr>
          <w:p w:rsidR="00000000" w:rsidDel="00000000" w:rsidP="00000000" w:rsidRDefault="00000000" w:rsidRPr="00000000" w14:paraId="00000019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AVANZATO  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1A">
            <w:pPr>
              <w:rPr/>
            </w:pPr>
            <w:r w:rsidDel="00000000" w:rsidR="00000000" w:rsidRPr="00000000">
              <w:rPr>
                <w:rtl w:val="0"/>
              </w:rPr>
              <w:t xml:space="preserve"> L’alunno/a ascolta semplici parole di uso quotidiano e comprende il lessico in situazioni note e non note, mobilitando una varietà di risorse sia fornite dal docente sia reperite altrove, in modo autonomo e con continuità. </w:t>
            </w:r>
          </w:p>
        </w:tc>
      </w:tr>
      <w:tr>
        <w:trPr>
          <w:cantSplit w:val="0"/>
          <w:trHeight w:val="362" w:hRule="atLeast"/>
          <w:tblHeader w:val="0"/>
        </w:trPr>
        <w:tc>
          <w:tcPr>
            <w:vMerge w:val="continue"/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15.0" w:type="dxa"/>
              <w:left w:w="108.0" w:type="dxa"/>
              <w:bottom w:w="0.0" w:type="dxa"/>
              <w:right w:w="108.0" w:type="dxa"/>
            </w:tcMar>
          </w:tcPr>
          <w:p w:rsidR="00000000" w:rsidDel="00000000" w:rsidP="00000000" w:rsidRDefault="00000000" w:rsidRPr="00000000" w14:paraId="0000001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b w:val="1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15.0" w:type="dxa"/>
              <w:left w:w="108.0" w:type="dxa"/>
              <w:bottom w:w="0.0" w:type="dxa"/>
              <w:right w:w="108.0" w:type="dxa"/>
            </w:tcMar>
          </w:tcPr>
          <w:p w:rsidR="00000000" w:rsidDel="00000000" w:rsidP="00000000" w:rsidRDefault="00000000" w:rsidRPr="00000000" w14:paraId="0000001C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INTERMEDIO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15.0" w:type="dxa"/>
              <w:left w:w="108.0" w:type="dxa"/>
              <w:bottom w:w="0.0" w:type="dxa"/>
              <w:right w:w="108.0" w:type="dxa"/>
            </w:tcMar>
          </w:tcPr>
          <w:p w:rsidR="00000000" w:rsidDel="00000000" w:rsidP="00000000" w:rsidRDefault="00000000" w:rsidRPr="00000000" w14:paraId="0000001D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b w:val="1"/>
                <w:color w:val="000000"/>
              </w:rPr>
            </w:pPr>
            <w:r w:rsidDel="00000000" w:rsidR="00000000" w:rsidRPr="00000000">
              <w:rPr>
                <w:rtl w:val="0"/>
              </w:rPr>
              <w:t xml:space="preserve">L’alunno/a ascolta semplici parole di uso quotidiano e comprende il lessico in situazioni note e non note e utilizzando risorse fornite dal docente o reperite altrove, in modo discontinuo e non del tutto autonomo. 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40" w:hRule="atLeast"/>
          <w:tblHeader w:val="0"/>
        </w:trPr>
        <w:tc>
          <w:tcPr>
            <w:vMerge w:val="continue"/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15.0" w:type="dxa"/>
              <w:left w:w="108.0" w:type="dxa"/>
              <w:bottom w:w="0.0" w:type="dxa"/>
              <w:right w:w="108.0" w:type="dxa"/>
            </w:tcMar>
          </w:tcPr>
          <w:p w:rsidR="00000000" w:rsidDel="00000000" w:rsidP="00000000" w:rsidRDefault="00000000" w:rsidRPr="00000000" w14:paraId="0000001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b w:val="1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15.0" w:type="dxa"/>
              <w:left w:w="108.0" w:type="dxa"/>
              <w:bottom w:w="0.0" w:type="dxa"/>
              <w:right w:w="108.0" w:type="dxa"/>
            </w:tcMar>
          </w:tcPr>
          <w:p w:rsidR="00000000" w:rsidDel="00000000" w:rsidP="00000000" w:rsidRDefault="00000000" w:rsidRPr="00000000" w14:paraId="0000001F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BASE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15.0" w:type="dxa"/>
              <w:left w:w="108.0" w:type="dxa"/>
              <w:bottom w:w="0.0" w:type="dxa"/>
              <w:right w:w="108.0" w:type="dxa"/>
            </w:tcMar>
          </w:tcPr>
          <w:p w:rsidR="00000000" w:rsidDel="00000000" w:rsidP="00000000" w:rsidRDefault="00000000" w:rsidRPr="00000000" w14:paraId="00000020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b w:val="1"/>
                <w:color w:val="000000"/>
              </w:rPr>
            </w:pPr>
            <w:r w:rsidDel="00000000" w:rsidR="00000000" w:rsidRPr="00000000">
              <w:rPr>
                <w:rtl w:val="0"/>
              </w:rPr>
              <w:t xml:space="preserve">L’alunno/a ascolta semplici parole di uso quotidiano e comprende il lessico solo in situazioni note e utilizzando risorse fornite dal docente sia in modo autonomo ma discontinuo, sia in modo non autonomo ma con continuità. 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514" w:hRule="atLeast"/>
          <w:tblHeader w:val="0"/>
        </w:trPr>
        <w:tc>
          <w:tcPr>
            <w:vMerge w:val="continue"/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15.0" w:type="dxa"/>
              <w:left w:w="108.0" w:type="dxa"/>
              <w:bottom w:w="0.0" w:type="dxa"/>
              <w:right w:w="108.0" w:type="dxa"/>
            </w:tcMar>
          </w:tcPr>
          <w:p w:rsidR="00000000" w:rsidDel="00000000" w:rsidP="00000000" w:rsidRDefault="00000000" w:rsidRPr="00000000" w14:paraId="0000002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b w:val="1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15.0" w:type="dxa"/>
              <w:left w:w="108.0" w:type="dxa"/>
              <w:bottom w:w="0.0" w:type="dxa"/>
              <w:right w:w="108.0" w:type="dxa"/>
            </w:tcMar>
          </w:tcPr>
          <w:p w:rsidR="00000000" w:rsidDel="00000000" w:rsidP="00000000" w:rsidRDefault="00000000" w:rsidRPr="00000000" w14:paraId="00000022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IN VIA DI PRIMA ACQUISIZIONE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15.0" w:type="dxa"/>
              <w:left w:w="108.0" w:type="dxa"/>
              <w:bottom w:w="0.0" w:type="dxa"/>
              <w:right w:w="108.0" w:type="dxa"/>
            </w:tcMar>
          </w:tcPr>
          <w:p w:rsidR="00000000" w:rsidDel="00000000" w:rsidP="00000000" w:rsidRDefault="00000000" w:rsidRPr="00000000" w14:paraId="00000023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b w:val="1"/>
                <w:color w:val="000000"/>
              </w:rPr>
            </w:pPr>
            <w:r w:rsidDel="00000000" w:rsidR="00000000" w:rsidRPr="00000000">
              <w:rPr>
                <w:rtl w:val="0"/>
              </w:rPr>
              <w:t xml:space="preserve">L’alunno/a ascolta semplici parole di uso quotidiano e comprende il lessico solo in situazioni note e unicamente con il supporto del docente e di risorse fornite appositamente. 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24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rPr>
          <w:color w:val="000000"/>
        </w:rPr>
      </w:pPr>
      <w:r w:rsidDel="00000000" w:rsidR="00000000" w:rsidRPr="00000000">
        <w:rPr>
          <w:rtl w:val="0"/>
        </w:rPr>
      </w:r>
    </w:p>
    <w:tbl>
      <w:tblPr>
        <w:tblStyle w:val="Table3"/>
        <w:tblW w:w="14551.0" w:type="dxa"/>
        <w:jc w:val="left"/>
        <w:tblLayout w:type="fixed"/>
        <w:tblLook w:val="0600"/>
      </w:tblPr>
      <w:tblGrid>
        <w:gridCol w:w="4144"/>
        <w:gridCol w:w="2226"/>
        <w:gridCol w:w="8181"/>
        <w:tblGridChange w:id="0">
          <w:tblGrid>
            <w:gridCol w:w="4144"/>
            <w:gridCol w:w="2226"/>
            <w:gridCol w:w="8181"/>
          </w:tblGrid>
        </w:tblGridChange>
      </w:tblGrid>
      <w:tr>
        <w:trPr>
          <w:cantSplit w:val="0"/>
          <w:trHeight w:val="391" w:hRule="atLeast"/>
          <w:tblHeader w:val="0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15.0" w:type="dxa"/>
              <w:left w:w="108.0" w:type="dxa"/>
              <w:bottom w:w="0.0" w:type="dxa"/>
              <w:right w:w="108.0" w:type="dxa"/>
            </w:tcMar>
          </w:tcPr>
          <w:p w:rsidR="00000000" w:rsidDel="00000000" w:rsidP="00000000" w:rsidRDefault="00000000" w:rsidRPr="00000000" w14:paraId="00000025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b w:val="1"/>
                <w:color w:val="000000"/>
              </w:rPr>
            </w:pPr>
            <w:r w:rsidDel="00000000" w:rsidR="00000000" w:rsidRPr="00000000">
              <w:rPr>
                <w:b w:val="1"/>
                <w:color w:val="000000"/>
                <w:rtl w:val="0"/>
              </w:rPr>
              <w:t xml:space="preserve">OBIETTIVO DI APPRENDIMENTO 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15.0" w:type="dxa"/>
              <w:left w:w="108.0" w:type="dxa"/>
              <w:bottom w:w="0.0" w:type="dxa"/>
              <w:right w:w="108.0" w:type="dxa"/>
            </w:tcMar>
          </w:tcPr>
          <w:p w:rsidR="00000000" w:rsidDel="00000000" w:rsidP="00000000" w:rsidRDefault="00000000" w:rsidRPr="00000000" w14:paraId="00000026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b w:val="1"/>
                <w:color w:val="000000"/>
              </w:rPr>
            </w:pPr>
            <w:r w:rsidDel="00000000" w:rsidR="00000000" w:rsidRPr="00000000">
              <w:rPr>
                <w:b w:val="1"/>
                <w:color w:val="000000"/>
                <w:rtl w:val="0"/>
              </w:rPr>
              <w:t xml:space="preserve">LIVELLO 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15.0" w:type="dxa"/>
              <w:left w:w="108.0" w:type="dxa"/>
              <w:bottom w:w="0.0" w:type="dxa"/>
              <w:right w:w="108.0" w:type="dxa"/>
            </w:tcMar>
          </w:tcPr>
          <w:p w:rsidR="00000000" w:rsidDel="00000000" w:rsidP="00000000" w:rsidRDefault="00000000" w:rsidRPr="00000000" w14:paraId="00000027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b w:val="1"/>
                <w:color w:val="000000"/>
              </w:rPr>
            </w:pPr>
            <w:r w:rsidDel="00000000" w:rsidR="00000000" w:rsidRPr="00000000">
              <w:rPr>
                <w:b w:val="1"/>
                <w:color w:val="000000"/>
                <w:rtl w:val="0"/>
              </w:rPr>
              <w:t xml:space="preserve">DESCRIZIONE</w:t>
            </w:r>
          </w:p>
        </w:tc>
      </w:tr>
      <w:tr>
        <w:trPr>
          <w:cantSplit w:val="0"/>
          <w:trHeight w:val="195" w:hRule="atLeast"/>
          <w:tblHeader w:val="0"/>
        </w:trPr>
        <w:tc>
          <w:tcPr>
            <w:vMerge w:val="restart"/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15.0" w:type="dxa"/>
              <w:left w:w="108.0" w:type="dxa"/>
              <w:bottom w:w="0.0" w:type="dxa"/>
              <w:right w:w="108.0" w:type="dxa"/>
            </w:tcMar>
          </w:tcPr>
          <w:p w:rsidR="00000000" w:rsidDel="00000000" w:rsidP="00000000" w:rsidRDefault="00000000" w:rsidRPr="00000000" w14:paraId="00000028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b w:val="1"/>
                <w:color w:val="000000"/>
              </w:rPr>
            </w:pPr>
            <w:r w:rsidDel="00000000" w:rsidR="00000000" w:rsidRPr="00000000">
              <w:rPr>
                <w:rtl w:val="0"/>
              </w:rPr>
              <w:t xml:space="preserve">Produrre semplici parole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15.0" w:type="dxa"/>
              <w:left w:w="108.0" w:type="dxa"/>
              <w:bottom w:w="0.0" w:type="dxa"/>
              <w:right w:w="108.0" w:type="dxa"/>
            </w:tcMar>
          </w:tcPr>
          <w:p w:rsidR="00000000" w:rsidDel="00000000" w:rsidP="00000000" w:rsidRDefault="00000000" w:rsidRPr="00000000" w14:paraId="00000029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AVANZATO  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2A">
            <w:pPr>
              <w:rPr/>
            </w:pPr>
            <w:r w:rsidDel="00000000" w:rsidR="00000000" w:rsidRPr="00000000">
              <w:rPr>
                <w:rtl w:val="0"/>
              </w:rPr>
              <w:t xml:space="preserve"> L’alunno/a produce semplici parole in situazioni note e non note, mobilitando una varietà di risorse sia fornite dal docente sia reperite altrove, in modo autonomo e con continuità. </w:t>
            </w:r>
          </w:p>
        </w:tc>
      </w:tr>
      <w:tr>
        <w:trPr>
          <w:cantSplit w:val="0"/>
          <w:trHeight w:val="362" w:hRule="atLeast"/>
          <w:tblHeader w:val="0"/>
        </w:trPr>
        <w:tc>
          <w:tcPr>
            <w:vMerge w:val="continue"/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15.0" w:type="dxa"/>
              <w:left w:w="108.0" w:type="dxa"/>
              <w:bottom w:w="0.0" w:type="dxa"/>
              <w:right w:w="108.0" w:type="dxa"/>
            </w:tcMar>
          </w:tcPr>
          <w:p w:rsidR="00000000" w:rsidDel="00000000" w:rsidP="00000000" w:rsidRDefault="00000000" w:rsidRPr="00000000" w14:paraId="0000002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b w:val="1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15.0" w:type="dxa"/>
              <w:left w:w="108.0" w:type="dxa"/>
              <w:bottom w:w="0.0" w:type="dxa"/>
              <w:right w:w="108.0" w:type="dxa"/>
            </w:tcMar>
          </w:tcPr>
          <w:p w:rsidR="00000000" w:rsidDel="00000000" w:rsidP="00000000" w:rsidRDefault="00000000" w:rsidRPr="00000000" w14:paraId="0000002C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INTERMEDIO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15.0" w:type="dxa"/>
              <w:left w:w="108.0" w:type="dxa"/>
              <w:bottom w:w="0.0" w:type="dxa"/>
              <w:right w:w="108.0" w:type="dxa"/>
            </w:tcMar>
          </w:tcPr>
          <w:p w:rsidR="00000000" w:rsidDel="00000000" w:rsidP="00000000" w:rsidRDefault="00000000" w:rsidRPr="00000000" w14:paraId="0000002D">
            <w:pPr>
              <w:rPr>
                <w:b w:val="1"/>
              </w:rPr>
            </w:pPr>
            <w:r w:rsidDel="00000000" w:rsidR="00000000" w:rsidRPr="00000000">
              <w:rPr>
                <w:rtl w:val="0"/>
              </w:rPr>
              <w:t xml:space="preserve">L’alunno/a ascolta semplici parole in situazioni note e non note e utilizzando risorse fornite dal docente o reperite altrove, in modo discontinuo e non del tutto autonomo. 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40" w:hRule="atLeast"/>
          <w:tblHeader w:val="0"/>
        </w:trPr>
        <w:tc>
          <w:tcPr>
            <w:vMerge w:val="continue"/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15.0" w:type="dxa"/>
              <w:left w:w="108.0" w:type="dxa"/>
              <w:bottom w:w="0.0" w:type="dxa"/>
              <w:right w:w="108.0" w:type="dxa"/>
            </w:tcMar>
          </w:tcPr>
          <w:p w:rsidR="00000000" w:rsidDel="00000000" w:rsidP="00000000" w:rsidRDefault="00000000" w:rsidRPr="00000000" w14:paraId="0000002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b w:val="1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15.0" w:type="dxa"/>
              <w:left w:w="108.0" w:type="dxa"/>
              <w:bottom w:w="0.0" w:type="dxa"/>
              <w:right w:w="108.0" w:type="dxa"/>
            </w:tcMar>
          </w:tcPr>
          <w:p w:rsidR="00000000" w:rsidDel="00000000" w:rsidP="00000000" w:rsidRDefault="00000000" w:rsidRPr="00000000" w14:paraId="0000002F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BASE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15.0" w:type="dxa"/>
              <w:left w:w="108.0" w:type="dxa"/>
              <w:bottom w:w="0.0" w:type="dxa"/>
              <w:right w:w="108.0" w:type="dxa"/>
            </w:tcMar>
          </w:tcPr>
          <w:p w:rsidR="00000000" w:rsidDel="00000000" w:rsidP="00000000" w:rsidRDefault="00000000" w:rsidRPr="00000000" w14:paraId="00000030">
            <w:pPr>
              <w:rPr>
                <w:b w:val="1"/>
              </w:rPr>
            </w:pPr>
            <w:r w:rsidDel="00000000" w:rsidR="00000000" w:rsidRPr="00000000">
              <w:rPr>
                <w:rtl w:val="0"/>
              </w:rPr>
              <w:t xml:space="preserve">L’alunno/a ascolta semplici parole solo in situazioni note e utilizzando risorse fornite dal docente sia in modo autonomo ma discontinuo, sia in modo non autonomo ma con continuità. 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514" w:hRule="atLeast"/>
          <w:tblHeader w:val="0"/>
        </w:trPr>
        <w:tc>
          <w:tcPr>
            <w:vMerge w:val="continue"/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15.0" w:type="dxa"/>
              <w:left w:w="108.0" w:type="dxa"/>
              <w:bottom w:w="0.0" w:type="dxa"/>
              <w:right w:w="108.0" w:type="dxa"/>
            </w:tcMar>
          </w:tcPr>
          <w:p w:rsidR="00000000" w:rsidDel="00000000" w:rsidP="00000000" w:rsidRDefault="00000000" w:rsidRPr="00000000" w14:paraId="0000003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b w:val="1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15.0" w:type="dxa"/>
              <w:left w:w="108.0" w:type="dxa"/>
              <w:bottom w:w="0.0" w:type="dxa"/>
              <w:right w:w="108.0" w:type="dxa"/>
            </w:tcMar>
          </w:tcPr>
          <w:p w:rsidR="00000000" w:rsidDel="00000000" w:rsidP="00000000" w:rsidRDefault="00000000" w:rsidRPr="00000000" w14:paraId="00000032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IN VIA DI PRIMA ACQUISIZIONE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15.0" w:type="dxa"/>
              <w:left w:w="108.0" w:type="dxa"/>
              <w:bottom w:w="0.0" w:type="dxa"/>
              <w:right w:w="108.0" w:type="dxa"/>
            </w:tcMar>
          </w:tcPr>
          <w:p w:rsidR="00000000" w:rsidDel="00000000" w:rsidP="00000000" w:rsidRDefault="00000000" w:rsidRPr="00000000" w14:paraId="00000033">
            <w:pPr>
              <w:rPr>
                <w:b w:val="1"/>
              </w:rPr>
            </w:pPr>
            <w:r w:rsidDel="00000000" w:rsidR="00000000" w:rsidRPr="00000000">
              <w:rPr>
                <w:rtl w:val="0"/>
              </w:rPr>
              <w:t xml:space="preserve">L’alunno/a ascolta semplici parole solo in situazioni note e unicamente con il supporto del docente e di risorse fornite appositamente. 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34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rPr>
          <w:b w:val="1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rPr>
          <w:b w:val="1"/>
          <w:color w:val="000000"/>
          <w:u w:val="single"/>
        </w:rPr>
      </w:pPr>
      <w:r w:rsidDel="00000000" w:rsidR="00000000" w:rsidRPr="00000000">
        <w:rPr>
          <w:b w:val="1"/>
          <w:color w:val="000000"/>
          <w:u w:val="single"/>
          <w:rtl w:val="0"/>
        </w:rPr>
        <w:t xml:space="preserve">RUBRICA VALUTATIVA SECONDO </w:t>
      </w:r>
      <w:r w:rsidDel="00000000" w:rsidR="00000000" w:rsidRPr="00000000">
        <w:rPr>
          <w:b w:val="1"/>
          <w:u w:val="single"/>
          <w:rtl w:val="0"/>
        </w:rPr>
        <w:t xml:space="preserve">QUADRIMESTRE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rPr>
          <w:color w:val="000000"/>
        </w:rPr>
      </w:pPr>
      <w:r w:rsidDel="00000000" w:rsidR="00000000" w:rsidRPr="00000000">
        <w:rPr>
          <w:rtl w:val="0"/>
        </w:rPr>
      </w:r>
    </w:p>
    <w:tbl>
      <w:tblPr>
        <w:tblStyle w:val="Table4"/>
        <w:tblW w:w="14551.0" w:type="dxa"/>
        <w:jc w:val="left"/>
        <w:tblLayout w:type="fixed"/>
        <w:tblLook w:val="0600"/>
      </w:tblPr>
      <w:tblGrid>
        <w:gridCol w:w="4144"/>
        <w:gridCol w:w="2226"/>
        <w:gridCol w:w="8181"/>
        <w:tblGridChange w:id="0">
          <w:tblGrid>
            <w:gridCol w:w="4144"/>
            <w:gridCol w:w="2226"/>
            <w:gridCol w:w="8181"/>
          </w:tblGrid>
        </w:tblGridChange>
      </w:tblGrid>
      <w:tr>
        <w:trPr>
          <w:cantSplit w:val="0"/>
          <w:trHeight w:val="391" w:hRule="atLeast"/>
          <w:tblHeader w:val="0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15.0" w:type="dxa"/>
              <w:left w:w="108.0" w:type="dxa"/>
              <w:bottom w:w="0.0" w:type="dxa"/>
              <w:right w:w="108.0" w:type="dxa"/>
            </w:tcMar>
          </w:tcPr>
          <w:p w:rsidR="00000000" w:rsidDel="00000000" w:rsidP="00000000" w:rsidRDefault="00000000" w:rsidRPr="00000000" w14:paraId="00000037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b w:val="1"/>
                <w:color w:val="000000"/>
              </w:rPr>
            </w:pPr>
            <w:r w:rsidDel="00000000" w:rsidR="00000000" w:rsidRPr="00000000">
              <w:rPr>
                <w:b w:val="1"/>
                <w:color w:val="000000"/>
                <w:rtl w:val="0"/>
              </w:rPr>
              <w:t xml:space="preserve">OBIETTIVO DI APPRENDIMENTO 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15.0" w:type="dxa"/>
              <w:left w:w="108.0" w:type="dxa"/>
              <w:bottom w:w="0.0" w:type="dxa"/>
              <w:right w:w="108.0" w:type="dxa"/>
            </w:tcMar>
          </w:tcPr>
          <w:p w:rsidR="00000000" w:rsidDel="00000000" w:rsidP="00000000" w:rsidRDefault="00000000" w:rsidRPr="00000000" w14:paraId="00000038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b w:val="1"/>
                <w:color w:val="000000"/>
              </w:rPr>
            </w:pPr>
            <w:r w:rsidDel="00000000" w:rsidR="00000000" w:rsidRPr="00000000">
              <w:rPr>
                <w:b w:val="1"/>
                <w:color w:val="000000"/>
                <w:rtl w:val="0"/>
              </w:rPr>
              <w:t xml:space="preserve">LIVELLO 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15.0" w:type="dxa"/>
              <w:left w:w="108.0" w:type="dxa"/>
              <w:bottom w:w="0.0" w:type="dxa"/>
              <w:right w:w="108.0" w:type="dxa"/>
            </w:tcMar>
          </w:tcPr>
          <w:p w:rsidR="00000000" w:rsidDel="00000000" w:rsidP="00000000" w:rsidRDefault="00000000" w:rsidRPr="00000000" w14:paraId="00000039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b w:val="1"/>
                <w:color w:val="000000"/>
              </w:rPr>
            </w:pPr>
            <w:r w:rsidDel="00000000" w:rsidR="00000000" w:rsidRPr="00000000">
              <w:rPr>
                <w:b w:val="1"/>
                <w:color w:val="000000"/>
                <w:rtl w:val="0"/>
              </w:rPr>
              <w:t xml:space="preserve">DESCRIZIONE</w:t>
            </w:r>
          </w:p>
        </w:tc>
      </w:tr>
      <w:tr>
        <w:trPr>
          <w:cantSplit w:val="0"/>
          <w:trHeight w:val="195" w:hRule="atLeast"/>
          <w:tblHeader w:val="0"/>
        </w:trPr>
        <w:tc>
          <w:tcPr>
            <w:vMerge w:val="restart"/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15.0" w:type="dxa"/>
              <w:left w:w="108.0" w:type="dxa"/>
              <w:bottom w:w="0.0" w:type="dxa"/>
              <w:right w:w="108.0" w:type="dxa"/>
            </w:tcMar>
          </w:tcPr>
          <w:p w:rsidR="00000000" w:rsidDel="00000000" w:rsidP="00000000" w:rsidRDefault="00000000" w:rsidRPr="00000000" w14:paraId="0000003A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b w:val="1"/>
                <w:color w:val="000000"/>
              </w:rPr>
            </w:pPr>
            <w:r w:rsidDel="00000000" w:rsidR="00000000" w:rsidRPr="00000000">
              <w:rPr>
                <w:rtl w:val="0"/>
              </w:rPr>
              <w:t xml:space="preserve">Utilizzare alcuni semplici vocaboli memorizzati di uso quotidiano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15.0" w:type="dxa"/>
              <w:left w:w="108.0" w:type="dxa"/>
              <w:bottom w:w="0.0" w:type="dxa"/>
              <w:right w:w="108.0" w:type="dxa"/>
            </w:tcMar>
          </w:tcPr>
          <w:p w:rsidR="00000000" w:rsidDel="00000000" w:rsidP="00000000" w:rsidRDefault="00000000" w:rsidRPr="00000000" w14:paraId="0000003B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AVANZATO  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3C">
            <w:pPr>
              <w:rPr/>
            </w:pPr>
            <w:r w:rsidDel="00000000" w:rsidR="00000000" w:rsidRPr="00000000">
              <w:rPr>
                <w:rtl w:val="0"/>
              </w:rPr>
              <w:t xml:space="preserve">L’alunno/a utilizza semplici vocaboli in situazioni note e non note, mobilitando una varietà di risorse sia fornite dal docente sia reperite altrove, in modo autonomo e con continuità. </w:t>
            </w:r>
          </w:p>
        </w:tc>
      </w:tr>
      <w:tr>
        <w:trPr>
          <w:cantSplit w:val="0"/>
          <w:trHeight w:val="362" w:hRule="atLeast"/>
          <w:tblHeader w:val="0"/>
        </w:trPr>
        <w:tc>
          <w:tcPr>
            <w:vMerge w:val="continue"/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15.0" w:type="dxa"/>
              <w:left w:w="108.0" w:type="dxa"/>
              <w:bottom w:w="0.0" w:type="dxa"/>
              <w:right w:w="108.0" w:type="dxa"/>
            </w:tcMar>
          </w:tcPr>
          <w:p w:rsidR="00000000" w:rsidDel="00000000" w:rsidP="00000000" w:rsidRDefault="00000000" w:rsidRPr="00000000" w14:paraId="0000003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b w:val="1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15.0" w:type="dxa"/>
              <w:left w:w="108.0" w:type="dxa"/>
              <w:bottom w:w="0.0" w:type="dxa"/>
              <w:right w:w="108.0" w:type="dxa"/>
            </w:tcMar>
          </w:tcPr>
          <w:p w:rsidR="00000000" w:rsidDel="00000000" w:rsidP="00000000" w:rsidRDefault="00000000" w:rsidRPr="00000000" w14:paraId="0000003E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INTERMEDIO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3F">
            <w:pPr>
              <w:rPr/>
            </w:pPr>
            <w:bookmarkStart w:colFirst="0" w:colLast="0" w:name="_heading=h.gjdgxs" w:id="0"/>
            <w:bookmarkEnd w:id="0"/>
            <w:r w:rsidDel="00000000" w:rsidR="00000000" w:rsidRPr="00000000">
              <w:rPr>
                <w:rtl w:val="0"/>
              </w:rPr>
              <w:t xml:space="preserve">L’alunno/a utilizza semplici vocaboli  in situazioni note in modo autonomo e continuo; risolve compiti in situazioni non note utilizzando le risorse fornite dal docente o reperite altrove, anche se in modo discontinuo e non del tutto autonomo. </w:t>
            </w:r>
          </w:p>
        </w:tc>
      </w:tr>
      <w:tr>
        <w:trPr>
          <w:cantSplit w:val="0"/>
          <w:trHeight w:val="240" w:hRule="atLeast"/>
          <w:tblHeader w:val="0"/>
        </w:trPr>
        <w:tc>
          <w:tcPr>
            <w:vMerge w:val="continue"/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15.0" w:type="dxa"/>
              <w:left w:w="108.0" w:type="dxa"/>
              <w:bottom w:w="0.0" w:type="dxa"/>
              <w:right w:w="108.0" w:type="dxa"/>
            </w:tcMar>
          </w:tcPr>
          <w:p w:rsidR="00000000" w:rsidDel="00000000" w:rsidP="00000000" w:rsidRDefault="00000000" w:rsidRPr="00000000" w14:paraId="0000004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b w:val="1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15.0" w:type="dxa"/>
              <w:left w:w="108.0" w:type="dxa"/>
              <w:bottom w:w="0.0" w:type="dxa"/>
              <w:right w:w="108.0" w:type="dxa"/>
            </w:tcMar>
          </w:tcPr>
          <w:p w:rsidR="00000000" w:rsidDel="00000000" w:rsidP="00000000" w:rsidRDefault="00000000" w:rsidRPr="00000000" w14:paraId="00000041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BASE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42">
            <w:pPr>
              <w:rPr/>
            </w:pPr>
            <w:r w:rsidDel="00000000" w:rsidR="00000000" w:rsidRPr="00000000">
              <w:rPr>
                <w:rtl w:val="0"/>
              </w:rPr>
              <w:t xml:space="preserve">L’alunno/a utilizza semplici vocaboli solo in situazioni note e utilizzando le risorse fornite dal docente, sia in modo autonomo ma discontinuo, sia in modo non autonomo, ma con continuità. </w:t>
            </w:r>
          </w:p>
        </w:tc>
      </w:tr>
      <w:tr>
        <w:trPr>
          <w:cantSplit w:val="0"/>
          <w:trHeight w:val="514" w:hRule="atLeast"/>
          <w:tblHeader w:val="0"/>
        </w:trPr>
        <w:tc>
          <w:tcPr>
            <w:vMerge w:val="continue"/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15.0" w:type="dxa"/>
              <w:left w:w="108.0" w:type="dxa"/>
              <w:bottom w:w="0.0" w:type="dxa"/>
              <w:right w:w="108.0" w:type="dxa"/>
            </w:tcMar>
          </w:tcPr>
          <w:p w:rsidR="00000000" w:rsidDel="00000000" w:rsidP="00000000" w:rsidRDefault="00000000" w:rsidRPr="00000000" w14:paraId="0000004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b w:val="1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15.0" w:type="dxa"/>
              <w:left w:w="108.0" w:type="dxa"/>
              <w:bottom w:w="0.0" w:type="dxa"/>
              <w:right w:w="108.0" w:type="dxa"/>
            </w:tcMar>
          </w:tcPr>
          <w:p w:rsidR="00000000" w:rsidDel="00000000" w:rsidP="00000000" w:rsidRDefault="00000000" w:rsidRPr="00000000" w14:paraId="00000044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IN VIA DI PRIMA ACQUISIZIONE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45">
            <w:pPr>
              <w:rPr/>
            </w:pPr>
            <w:r w:rsidDel="00000000" w:rsidR="00000000" w:rsidRPr="00000000">
              <w:rPr>
                <w:rtl w:val="0"/>
              </w:rPr>
              <w:t xml:space="preserve">L’alunno/a utilizza semplici vocaboli solo in situazioni note e unicamente con il supporto del docente e di risorse fornite appositamente.</w:t>
            </w:r>
          </w:p>
        </w:tc>
      </w:tr>
    </w:tbl>
    <w:p w:rsidR="00000000" w:rsidDel="00000000" w:rsidP="00000000" w:rsidRDefault="00000000" w:rsidRPr="00000000" w14:paraId="00000046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rPr>
          <w:color w:val="000000"/>
        </w:rPr>
      </w:pPr>
      <w:r w:rsidDel="00000000" w:rsidR="00000000" w:rsidRPr="00000000">
        <w:rPr>
          <w:rtl w:val="0"/>
        </w:rPr>
      </w:r>
    </w:p>
    <w:tbl>
      <w:tblPr>
        <w:tblStyle w:val="Table5"/>
        <w:tblW w:w="14551.0" w:type="dxa"/>
        <w:jc w:val="left"/>
        <w:tblLayout w:type="fixed"/>
        <w:tblLook w:val="0600"/>
      </w:tblPr>
      <w:tblGrid>
        <w:gridCol w:w="4144"/>
        <w:gridCol w:w="2226"/>
        <w:gridCol w:w="8181"/>
        <w:tblGridChange w:id="0">
          <w:tblGrid>
            <w:gridCol w:w="4144"/>
            <w:gridCol w:w="2226"/>
            <w:gridCol w:w="8181"/>
          </w:tblGrid>
        </w:tblGridChange>
      </w:tblGrid>
      <w:tr>
        <w:trPr>
          <w:cantSplit w:val="0"/>
          <w:trHeight w:val="391" w:hRule="atLeast"/>
          <w:tblHeader w:val="0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15.0" w:type="dxa"/>
              <w:left w:w="108.0" w:type="dxa"/>
              <w:bottom w:w="0.0" w:type="dxa"/>
              <w:right w:w="108.0" w:type="dxa"/>
            </w:tcMar>
          </w:tcPr>
          <w:p w:rsidR="00000000" w:rsidDel="00000000" w:rsidP="00000000" w:rsidRDefault="00000000" w:rsidRPr="00000000" w14:paraId="00000047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b w:val="1"/>
                <w:color w:val="000000"/>
              </w:rPr>
            </w:pPr>
            <w:r w:rsidDel="00000000" w:rsidR="00000000" w:rsidRPr="00000000">
              <w:rPr>
                <w:b w:val="1"/>
                <w:color w:val="000000"/>
                <w:rtl w:val="0"/>
              </w:rPr>
              <w:t xml:space="preserve">OBIETTIVO DI APPRENDIMENTO 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15.0" w:type="dxa"/>
              <w:left w:w="108.0" w:type="dxa"/>
              <w:bottom w:w="0.0" w:type="dxa"/>
              <w:right w:w="108.0" w:type="dxa"/>
            </w:tcMar>
          </w:tcPr>
          <w:p w:rsidR="00000000" w:rsidDel="00000000" w:rsidP="00000000" w:rsidRDefault="00000000" w:rsidRPr="00000000" w14:paraId="00000048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b w:val="1"/>
                <w:color w:val="000000"/>
              </w:rPr>
            </w:pPr>
            <w:r w:rsidDel="00000000" w:rsidR="00000000" w:rsidRPr="00000000">
              <w:rPr>
                <w:b w:val="1"/>
                <w:color w:val="000000"/>
                <w:rtl w:val="0"/>
              </w:rPr>
              <w:t xml:space="preserve">LIVELLO 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15.0" w:type="dxa"/>
              <w:left w:w="108.0" w:type="dxa"/>
              <w:bottom w:w="0.0" w:type="dxa"/>
              <w:right w:w="108.0" w:type="dxa"/>
            </w:tcMar>
          </w:tcPr>
          <w:p w:rsidR="00000000" w:rsidDel="00000000" w:rsidP="00000000" w:rsidRDefault="00000000" w:rsidRPr="00000000" w14:paraId="00000049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b w:val="1"/>
                <w:color w:val="000000"/>
              </w:rPr>
            </w:pPr>
            <w:r w:rsidDel="00000000" w:rsidR="00000000" w:rsidRPr="00000000">
              <w:rPr>
                <w:b w:val="1"/>
                <w:color w:val="000000"/>
                <w:rtl w:val="0"/>
              </w:rPr>
              <w:t xml:space="preserve">DESCRIZIONE</w:t>
            </w:r>
          </w:p>
        </w:tc>
      </w:tr>
      <w:tr>
        <w:trPr>
          <w:cantSplit w:val="0"/>
          <w:trHeight w:val="195" w:hRule="atLeast"/>
          <w:tblHeader w:val="0"/>
        </w:trPr>
        <w:tc>
          <w:tcPr>
            <w:vMerge w:val="restart"/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15.0" w:type="dxa"/>
              <w:left w:w="108.0" w:type="dxa"/>
              <w:bottom w:w="0.0" w:type="dxa"/>
              <w:right w:w="108.0" w:type="dxa"/>
            </w:tcMar>
          </w:tcPr>
          <w:p w:rsidR="00000000" w:rsidDel="00000000" w:rsidP="00000000" w:rsidRDefault="00000000" w:rsidRPr="00000000" w14:paraId="0000004A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b w:val="1"/>
                <w:color w:val="000000"/>
              </w:rPr>
            </w:pPr>
            <w:r w:rsidDel="00000000" w:rsidR="00000000" w:rsidRPr="00000000">
              <w:rPr>
                <w:rtl w:val="0"/>
              </w:rPr>
              <w:t xml:space="preserve">Utilizzare semplici parole per costruire frasi riferite a situazioni quotidiane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15.0" w:type="dxa"/>
              <w:left w:w="108.0" w:type="dxa"/>
              <w:bottom w:w="0.0" w:type="dxa"/>
              <w:right w:w="108.0" w:type="dxa"/>
            </w:tcMar>
          </w:tcPr>
          <w:p w:rsidR="00000000" w:rsidDel="00000000" w:rsidP="00000000" w:rsidRDefault="00000000" w:rsidRPr="00000000" w14:paraId="0000004B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AVANZATO  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4C">
            <w:pPr>
              <w:rPr/>
            </w:pPr>
            <w:r w:rsidDel="00000000" w:rsidR="00000000" w:rsidRPr="00000000">
              <w:rPr>
                <w:rtl w:val="0"/>
              </w:rPr>
              <w:t xml:space="preserve">L’alunno/a utilizza semplici parole in situazioni note e non note, mobilitando una varietà di risorse sia fornite dal docente sia reperite altrove, in modo autonomo e con continuità. </w:t>
            </w:r>
          </w:p>
        </w:tc>
      </w:tr>
      <w:tr>
        <w:trPr>
          <w:cantSplit w:val="0"/>
          <w:trHeight w:val="362" w:hRule="atLeast"/>
          <w:tblHeader w:val="0"/>
        </w:trPr>
        <w:tc>
          <w:tcPr>
            <w:vMerge w:val="continue"/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15.0" w:type="dxa"/>
              <w:left w:w="108.0" w:type="dxa"/>
              <w:bottom w:w="0.0" w:type="dxa"/>
              <w:right w:w="108.0" w:type="dxa"/>
            </w:tcMar>
          </w:tcPr>
          <w:p w:rsidR="00000000" w:rsidDel="00000000" w:rsidP="00000000" w:rsidRDefault="00000000" w:rsidRPr="00000000" w14:paraId="0000004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b w:val="1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15.0" w:type="dxa"/>
              <w:left w:w="108.0" w:type="dxa"/>
              <w:bottom w:w="0.0" w:type="dxa"/>
              <w:right w:w="108.0" w:type="dxa"/>
            </w:tcMar>
          </w:tcPr>
          <w:p w:rsidR="00000000" w:rsidDel="00000000" w:rsidP="00000000" w:rsidRDefault="00000000" w:rsidRPr="00000000" w14:paraId="0000004E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INTERMEDIO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4F">
            <w:pPr>
              <w:rPr/>
            </w:pPr>
            <w:bookmarkStart w:colFirst="0" w:colLast="0" w:name="_heading=h.gjdgxs" w:id="0"/>
            <w:bookmarkEnd w:id="0"/>
            <w:r w:rsidDel="00000000" w:rsidR="00000000" w:rsidRPr="00000000">
              <w:rPr>
                <w:rtl w:val="0"/>
              </w:rPr>
              <w:t xml:space="preserve">L’alunno/a utilizza semplici parole in situazioni note in modo autonomo e continuo; risolve compiti in situazioni non note utilizzando le risorse fornite dal docente o reperite altrove, anche se in modo discontinuo e non del tutto autonomo. </w:t>
            </w:r>
          </w:p>
        </w:tc>
      </w:tr>
      <w:tr>
        <w:trPr>
          <w:cantSplit w:val="0"/>
          <w:trHeight w:val="240" w:hRule="atLeast"/>
          <w:tblHeader w:val="0"/>
        </w:trPr>
        <w:tc>
          <w:tcPr>
            <w:vMerge w:val="continue"/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15.0" w:type="dxa"/>
              <w:left w:w="108.0" w:type="dxa"/>
              <w:bottom w:w="0.0" w:type="dxa"/>
              <w:right w:w="108.0" w:type="dxa"/>
            </w:tcMar>
          </w:tcPr>
          <w:p w:rsidR="00000000" w:rsidDel="00000000" w:rsidP="00000000" w:rsidRDefault="00000000" w:rsidRPr="00000000" w14:paraId="0000005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b w:val="1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15.0" w:type="dxa"/>
              <w:left w:w="108.0" w:type="dxa"/>
              <w:bottom w:w="0.0" w:type="dxa"/>
              <w:right w:w="108.0" w:type="dxa"/>
            </w:tcMar>
          </w:tcPr>
          <w:p w:rsidR="00000000" w:rsidDel="00000000" w:rsidP="00000000" w:rsidRDefault="00000000" w:rsidRPr="00000000" w14:paraId="00000051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BASE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52">
            <w:pPr>
              <w:rPr/>
            </w:pPr>
            <w:r w:rsidDel="00000000" w:rsidR="00000000" w:rsidRPr="00000000">
              <w:rPr>
                <w:rtl w:val="0"/>
              </w:rPr>
              <w:t xml:space="preserve">L’alunno/a utilizza semplici parole solo in situazioni note e utilizzando le risorse fornite dal docente, sia in modo autonomo ma discontinuo, sia in modo non autonomo, ma con continuità. </w:t>
            </w:r>
          </w:p>
        </w:tc>
      </w:tr>
      <w:tr>
        <w:trPr>
          <w:cantSplit w:val="0"/>
          <w:trHeight w:val="514" w:hRule="atLeast"/>
          <w:tblHeader w:val="0"/>
        </w:trPr>
        <w:tc>
          <w:tcPr>
            <w:vMerge w:val="continue"/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15.0" w:type="dxa"/>
              <w:left w:w="108.0" w:type="dxa"/>
              <w:bottom w:w="0.0" w:type="dxa"/>
              <w:right w:w="108.0" w:type="dxa"/>
            </w:tcMar>
          </w:tcPr>
          <w:p w:rsidR="00000000" w:rsidDel="00000000" w:rsidP="00000000" w:rsidRDefault="00000000" w:rsidRPr="00000000" w14:paraId="0000005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b w:val="1"/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15.0" w:type="dxa"/>
              <w:left w:w="108.0" w:type="dxa"/>
              <w:bottom w:w="0.0" w:type="dxa"/>
              <w:right w:w="108.0" w:type="dxa"/>
            </w:tcMar>
          </w:tcPr>
          <w:p w:rsidR="00000000" w:rsidDel="00000000" w:rsidP="00000000" w:rsidRDefault="00000000" w:rsidRPr="00000000" w14:paraId="00000054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color w:val="000000"/>
              </w:rPr>
            </w:pPr>
            <w:r w:rsidDel="00000000" w:rsidR="00000000" w:rsidRPr="00000000">
              <w:rPr>
                <w:color w:val="000000"/>
                <w:rtl w:val="0"/>
              </w:rPr>
              <w:t xml:space="preserve">IN VIA DI PRIMA ACQUISIZIONE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55">
            <w:pPr>
              <w:rPr/>
            </w:pPr>
            <w:r w:rsidDel="00000000" w:rsidR="00000000" w:rsidRPr="00000000">
              <w:rPr>
                <w:rtl w:val="0"/>
              </w:rPr>
              <w:t xml:space="preserve">L’alunno/ a utilizza semplici parole solo in situazioni note e unicamente con il supporto del docente e di risorse fornite appositamente.</w:t>
            </w:r>
          </w:p>
        </w:tc>
      </w:tr>
    </w:tbl>
    <w:p w:rsidR="00000000" w:rsidDel="00000000" w:rsidP="00000000" w:rsidRDefault="00000000" w:rsidRPr="00000000" w14:paraId="00000056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rPr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7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rPr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8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rPr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9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rPr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A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rPr>
          <w:color w:val="000000"/>
        </w:rPr>
      </w:pPr>
      <w:r w:rsidDel="00000000" w:rsidR="00000000" w:rsidRPr="00000000">
        <w:rPr>
          <w:rtl w:val="0"/>
        </w:rPr>
      </w:r>
    </w:p>
    <w:sectPr>
      <w:footerReference r:id="rId10" w:type="default"/>
      <w:pgSz w:h="11906" w:w="16838" w:orient="landscape"/>
      <w:pgMar w:bottom="851" w:top="709" w:left="1134" w:right="1418" w:header="720" w:footer="720"/>
      <w:pgNumType w:start="0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Cambria"/>
  <w:font w:name="Times New Roman"/>
  <w:font w:name="Georgia"/>
  <w:font w:name="Verdana"/>
  <w:font w:name="Arial"/>
  <w:font w:name="Corsiva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Tahoma">
    <w:embedRegular w:fontKey="{00000000-0000-0000-0000-000000000000}" r:id="rId5" w:subsetted="0"/>
    <w:embedBold w:fontKey="{00000000-0000-0000-0000-000000000000}" r:id="rId6" w:subsetted="0"/>
  </w:font>
  <w:font w:name="Noto Sans Symbols">
    <w:embedRegular w:fontKey="{00000000-0000-0000-0000-000000000000}" r:id="rId7" w:subsetted="0"/>
    <w:embedBold w:fontKey="{00000000-0000-0000-0000-000000000000}" r:id="rId8" w:subsetted="0"/>
  </w:font>
  <w:font w:name="Helvetica Neue">
    <w:embedRegular w:fontKey="{00000000-0000-0000-0000-000000000000}" r:id="rId9" w:subsetted="0"/>
    <w:embedBold w:fontKey="{00000000-0000-0000-0000-000000000000}" r:id="rId10" w:subsetted="0"/>
    <w:embedItalic w:fontKey="{00000000-0000-0000-0000-000000000000}" r:id="rId11" w:subsetted="0"/>
    <w:embedBoldItalic w:fontKey="{00000000-0000-0000-0000-000000000000}" r:id="rId12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5B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819"/>
        <w:tab w:val="right" w:leader="none" w:pos="9638"/>
      </w:tabs>
      <w:jc w:val="right"/>
      <w:rPr>
        <w:color w:val="000000"/>
        <w:sz w:val="20"/>
        <w:szCs w:val="20"/>
      </w:rPr>
    </w:pPr>
    <w:r w:rsidDel="00000000" w:rsidR="00000000" w:rsidRPr="00000000">
      <w:rPr>
        <w:color w:val="000000"/>
        <w:sz w:val="20"/>
        <w:szCs w:val="20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5C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819"/>
        <w:tab w:val="right" w:leader="none" w:pos="9638"/>
      </w:tabs>
      <w:rPr>
        <w:rFonts w:ascii="Helvetica Neue" w:cs="Helvetica Neue" w:eastAsia="Helvetica Neue" w:hAnsi="Helvetica Neue"/>
        <w:color w:val="000000"/>
      </w:rPr>
    </w:pPr>
    <w:r w:rsidDel="00000000" w:rsidR="00000000" w:rsidRPr="00000000">
      <w:rPr>
        <w:rtl w:val="0"/>
      </w:rPr>
    </w:r>
  </w:p>
</w:ft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sz w:val="24"/>
        <w:szCs w:val="24"/>
        <w:lang w:val="it-IT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60" w:before="240" w:line="240" w:lineRule="auto"/>
      <w:ind w:left="0" w:right="0" w:firstLine="0"/>
      <w:jc w:val="left"/>
    </w:pPr>
    <w:rPr>
      <w:rFonts w:ascii="Cambria" w:cs="Cambria" w:eastAsia="Cambria" w:hAnsi="Cambria"/>
      <w:b w:val="1"/>
      <w:i w:val="0"/>
      <w:smallCaps w:val="0"/>
      <w:strike w:val="0"/>
      <w:color w:val="000000"/>
      <w:sz w:val="32"/>
      <w:szCs w:val="32"/>
      <w:u w:val="none"/>
      <w:shd w:fill="auto" w:val="clear"/>
      <w:vertAlign w:val="baseline"/>
    </w:rPr>
  </w:style>
  <w:style w:type="paragraph" w:styleId="Heading2">
    <w:name w:val="heading 2"/>
    <w:basedOn w:val="Normal"/>
    <w:next w:val="Normal"/>
    <w:pPr>
      <w:keepNext w:val="1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40" w:lineRule="auto"/>
      <w:ind w:left="0" w:right="0" w:firstLine="0"/>
      <w:jc w:val="both"/>
    </w:pPr>
    <w:rPr>
      <w:rFonts w:ascii="Times New Roman" w:cs="Times New Roman" w:eastAsia="Times New Roman" w:hAnsi="Times New Roman"/>
      <w:b w:val="0"/>
      <w:i w:val="0"/>
      <w:smallCaps w:val="0"/>
      <w:strike w:val="0"/>
      <w:color w:val="000000"/>
      <w:sz w:val="28"/>
      <w:szCs w:val="28"/>
      <w:u w:val="none"/>
      <w:shd w:fill="auto" w:val="clear"/>
      <w:vertAlign w:val="baseline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80" w:before="280" w:line="240" w:lineRule="auto"/>
      <w:ind w:left="0" w:right="0" w:firstLine="0"/>
      <w:jc w:val="left"/>
    </w:pPr>
    <w:rPr>
      <w:rFonts w:ascii="Times New Roman" w:cs="Times New Roman" w:eastAsia="Times New Roman" w:hAnsi="Times New Roman"/>
      <w:b w:val="1"/>
      <w:i w:val="0"/>
      <w:smallCaps w:val="0"/>
      <w:strike w:val="0"/>
      <w:color w:val="000000"/>
      <w:sz w:val="28"/>
      <w:szCs w:val="28"/>
      <w:u w:val="none"/>
      <w:shd w:fill="auto" w:val="clear"/>
      <w:vertAlign w:val="baseline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40" w:before="240" w:line="240" w:lineRule="auto"/>
      <w:ind w:left="0" w:right="0" w:firstLine="0"/>
      <w:jc w:val="left"/>
    </w:pPr>
    <w:rPr>
      <w:rFonts w:ascii="Times New Roman" w:cs="Times New Roman" w:eastAsia="Times New Roman" w:hAnsi="Times New Roman"/>
      <w:b w:val="1"/>
      <w:i w:val="0"/>
      <w:smallCaps w:val="0"/>
      <w:strike w:val="0"/>
      <w:color w:val="000000"/>
      <w:sz w:val="24"/>
      <w:szCs w:val="24"/>
      <w:u w:val="none"/>
      <w:shd w:fill="auto" w:val="clear"/>
      <w:vertAlign w:val="baseline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40" w:before="220" w:line="240" w:lineRule="auto"/>
      <w:ind w:left="0" w:right="0" w:firstLine="0"/>
      <w:jc w:val="left"/>
    </w:pPr>
    <w:rPr>
      <w:rFonts w:ascii="Times New Roman" w:cs="Times New Roman" w:eastAsia="Times New Roman" w:hAnsi="Times New Roman"/>
      <w:b w:val="1"/>
      <w:i w:val="0"/>
      <w:smallCaps w:val="0"/>
      <w:strike w:val="0"/>
      <w:color w:val="000000"/>
      <w:sz w:val="22"/>
      <w:szCs w:val="22"/>
      <w:u w:val="none"/>
      <w:shd w:fill="auto" w:val="clear"/>
      <w:vertAlign w:val="baseline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40" w:before="200" w:line="240" w:lineRule="auto"/>
      <w:ind w:left="0" w:right="0" w:firstLine="0"/>
      <w:jc w:val="left"/>
    </w:pPr>
    <w:rPr>
      <w:rFonts w:ascii="Times New Roman" w:cs="Times New Roman" w:eastAsia="Times New Roman" w:hAnsi="Times New Roman"/>
      <w:b w:val="1"/>
      <w:i w:val="0"/>
      <w:smallCaps w:val="0"/>
      <w:strike w:val="0"/>
      <w:color w:val="000000"/>
      <w:sz w:val="20"/>
      <w:szCs w:val="20"/>
      <w:u w:val="none"/>
      <w:shd w:fill="auto" w:val="clear"/>
      <w:vertAlign w:val="baseline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120" w:before="480" w:line="240" w:lineRule="auto"/>
      <w:ind w:left="0" w:right="0" w:firstLine="0"/>
      <w:jc w:val="left"/>
    </w:pPr>
    <w:rPr>
      <w:rFonts w:ascii="Times New Roman" w:cs="Times New Roman" w:eastAsia="Times New Roman" w:hAnsi="Times New Roman"/>
      <w:b w:val="1"/>
      <w:i w:val="0"/>
      <w:smallCaps w:val="0"/>
      <w:strike w:val="0"/>
      <w:color w:val="000000"/>
      <w:sz w:val="72"/>
      <w:szCs w:val="72"/>
      <w:u w:val="none"/>
      <w:shd w:fill="auto" w:val="clear"/>
      <w:vertAlign w:val="baseline"/>
    </w:rPr>
  </w:style>
  <w:style w:type="paragraph" w:styleId="Normale" w:default="1">
    <w:name w:val="Normal"/>
    <w:qFormat w:val="1"/>
    <w:rsid w:val="00C72198"/>
  </w:style>
  <w:style w:type="paragraph" w:styleId="Titolo1">
    <w:name w:val="heading 1"/>
    <w:basedOn w:val="Normale1"/>
    <w:next w:val="Normale1"/>
    <w:uiPriority w:val="9"/>
    <w:qFormat w:val="1"/>
    <w:rsid w:val="00826263"/>
    <w:pPr>
      <w:keepNext w:val="1"/>
      <w:spacing w:after="60" w:before="240"/>
      <w:outlineLvl w:val="0"/>
    </w:pPr>
    <w:rPr>
      <w:rFonts w:ascii="Cambria" w:cs="Cambria" w:eastAsia="Cambria" w:hAnsi="Cambria"/>
      <w:b w:val="1"/>
      <w:sz w:val="32"/>
      <w:szCs w:val="32"/>
    </w:rPr>
  </w:style>
  <w:style w:type="paragraph" w:styleId="Titolo2">
    <w:name w:val="heading 2"/>
    <w:basedOn w:val="Normale1"/>
    <w:next w:val="Normale1"/>
    <w:uiPriority w:val="9"/>
    <w:semiHidden w:val="1"/>
    <w:unhideWhenUsed w:val="1"/>
    <w:qFormat w:val="1"/>
    <w:rsid w:val="00826263"/>
    <w:pPr>
      <w:keepNext w:val="1"/>
      <w:jc w:val="both"/>
      <w:outlineLvl w:val="1"/>
    </w:pPr>
    <w:rPr>
      <w:sz w:val="28"/>
      <w:szCs w:val="28"/>
    </w:rPr>
  </w:style>
  <w:style w:type="paragraph" w:styleId="Titolo3">
    <w:name w:val="heading 3"/>
    <w:basedOn w:val="Normale1"/>
    <w:next w:val="Normale1"/>
    <w:uiPriority w:val="9"/>
    <w:semiHidden w:val="1"/>
    <w:unhideWhenUsed w:val="1"/>
    <w:qFormat w:val="1"/>
    <w:rsid w:val="00826263"/>
    <w:pPr>
      <w:keepNext w:val="1"/>
      <w:keepLines w:val="1"/>
      <w:spacing w:after="80" w:before="280"/>
      <w:outlineLvl w:val="2"/>
    </w:pPr>
    <w:rPr>
      <w:b w:val="1"/>
      <w:sz w:val="28"/>
      <w:szCs w:val="28"/>
    </w:rPr>
  </w:style>
  <w:style w:type="paragraph" w:styleId="Titolo4">
    <w:name w:val="heading 4"/>
    <w:basedOn w:val="Normale1"/>
    <w:next w:val="Normale1"/>
    <w:uiPriority w:val="9"/>
    <w:semiHidden w:val="1"/>
    <w:unhideWhenUsed w:val="1"/>
    <w:qFormat w:val="1"/>
    <w:rsid w:val="00826263"/>
    <w:pPr>
      <w:keepNext w:val="1"/>
      <w:keepLines w:val="1"/>
      <w:spacing w:after="40" w:before="240"/>
      <w:outlineLvl w:val="3"/>
    </w:pPr>
    <w:rPr>
      <w:b w:val="1"/>
    </w:rPr>
  </w:style>
  <w:style w:type="paragraph" w:styleId="Titolo5">
    <w:name w:val="heading 5"/>
    <w:basedOn w:val="Normale1"/>
    <w:next w:val="Normale1"/>
    <w:uiPriority w:val="9"/>
    <w:semiHidden w:val="1"/>
    <w:unhideWhenUsed w:val="1"/>
    <w:qFormat w:val="1"/>
    <w:rsid w:val="00826263"/>
    <w:pPr>
      <w:keepNext w:val="1"/>
      <w:keepLines w:val="1"/>
      <w:spacing w:after="40" w:before="220"/>
      <w:outlineLvl w:val="4"/>
    </w:pPr>
    <w:rPr>
      <w:b w:val="1"/>
      <w:sz w:val="22"/>
      <w:szCs w:val="22"/>
    </w:rPr>
  </w:style>
  <w:style w:type="paragraph" w:styleId="Titolo6">
    <w:name w:val="heading 6"/>
    <w:basedOn w:val="Normale1"/>
    <w:next w:val="Normale1"/>
    <w:uiPriority w:val="9"/>
    <w:semiHidden w:val="1"/>
    <w:unhideWhenUsed w:val="1"/>
    <w:qFormat w:val="1"/>
    <w:rsid w:val="00826263"/>
    <w:pPr>
      <w:keepNext w:val="1"/>
      <w:keepLines w:val="1"/>
      <w:spacing w:after="40" w:before="200"/>
      <w:outlineLvl w:val="5"/>
    </w:pPr>
    <w:rPr>
      <w:b w:val="1"/>
      <w:sz w:val="20"/>
      <w:szCs w:val="20"/>
    </w:rPr>
  </w:style>
  <w:style w:type="character" w:styleId="Carpredefinitoparagrafo" w:default="1">
    <w:name w:val="Default Paragraph Font"/>
    <w:uiPriority w:val="1"/>
    <w:semiHidden w:val="1"/>
    <w:unhideWhenUsed w:val="1"/>
  </w:style>
  <w:style w:type="table" w:styleId="Tabellanormale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essunelenco" w:default="1">
    <w:name w:val="No List"/>
    <w:uiPriority w:val="99"/>
    <w:semiHidden w:val="1"/>
    <w:unhideWhenUsed w:val="1"/>
  </w:style>
  <w:style w:type="table" w:styleId="TableNormal" w:customStyle="1">
    <w:name w:val="Table Normal"/>
    <w:tblPr>
      <w:tblCellMar>
        <w:top w:w="0.0" w:type="dxa"/>
        <w:left w:w="0.0" w:type="dxa"/>
        <w:bottom w:w="0.0" w:type="dxa"/>
        <w:right w:w="0.0" w:type="dxa"/>
      </w:tblCellMar>
    </w:tblPr>
  </w:style>
  <w:style w:type="paragraph" w:styleId="Titolo">
    <w:name w:val="Title"/>
    <w:basedOn w:val="Normale1"/>
    <w:next w:val="Normale1"/>
    <w:uiPriority w:val="10"/>
    <w:qFormat w:val="1"/>
    <w:rsid w:val="00826263"/>
    <w:pPr>
      <w:keepNext w:val="1"/>
      <w:keepLines w:val="1"/>
      <w:spacing w:after="120" w:before="480"/>
    </w:pPr>
    <w:rPr>
      <w:b w:val="1"/>
      <w:sz w:val="72"/>
      <w:szCs w:val="72"/>
    </w:rPr>
  </w:style>
  <w:style w:type="paragraph" w:styleId="Normale1" w:customStyle="1">
    <w:name w:val="Normale1"/>
    <w:rsid w:val="00826263"/>
  </w:style>
  <w:style w:type="table" w:styleId="TableNormal0" w:customStyle="1">
    <w:name w:val="Table Normal"/>
    <w:rsid w:val="00826263"/>
    <w:tblPr>
      <w:tblCellMar>
        <w:top w:w="0.0" w:type="dxa"/>
        <w:left w:w="0.0" w:type="dxa"/>
        <w:bottom w:w="0.0" w:type="dxa"/>
        <w:right w:w="0.0" w:type="dxa"/>
      </w:tblCellMar>
    </w:tblPr>
  </w:style>
  <w:style w:type="paragraph" w:styleId="Sottotitolo">
    <w:name w:val="Subtitle"/>
    <w:basedOn w:val="Normale"/>
    <w:next w:val="Normale"/>
    <w:uiPriority w:val="11"/>
    <w:qFormat w:val="1"/>
    <w:pPr>
      <w:keepNext w:val="1"/>
      <w:keepLines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after="80" w:before="360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a" w:customStyle="1">
    <w:basedOn w:val="TableNormal0"/>
    <w:rsid w:val="00826263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0" w:customStyle="1">
    <w:basedOn w:val="TableNormal0"/>
    <w:rsid w:val="00826263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1" w:customStyle="1">
    <w:basedOn w:val="TableNormal0"/>
    <w:rsid w:val="00826263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2" w:customStyle="1">
    <w:basedOn w:val="TableNormal0"/>
    <w:rsid w:val="00826263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3" w:customStyle="1">
    <w:basedOn w:val="TableNormal0"/>
    <w:rsid w:val="00826263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4" w:customStyle="1">
    <w:basedOn w:val="TableNormal0"/>
    <w:rsid w:val="00826263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5" w:customStyle="1">
    <w:basedOn w:val="TableNormal0"/>
    <w:rsid w:val="00826263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6" w:customStyle="1">
    <w:basedOn w:val="TableNormal0"/>
    <w:rsid w:val="00826263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7" w:customStyle="1">
    <w:basedOn w:val="TableNormal0"/>
    <w:rsid w:val="00826263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8" w:customStyle="1">
    <w:basedOn w:val="TableNormal0"/>
    <w:rsid w:val="00826263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9" w:customStyle="1">
    <w:basedOn w:val="TableNormal0"/>
    <w:rsid w:val="00826263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a" w:customStyle="1">
    <w:basedOn w:val="TableNormal0"/>
    <w:rsid w:val="00826263"/>
    <w:tblPr>
      <w:tblStyleRowBandSize w:val="1"/>
      <w:tblStyleColBandSize w:val="1"/>
      <w:tblCellMar>
        <w:left w:w="115.0" w:type="dxa"/>
        <w:right w:w="115.0" w:type="dxa"/>
      </w:tblCellMar>
    </w:tblPr>
  </w:style>
  <w:style w:type="character" w:styleId="Collegamentoipertestuale">
    <w:name w:val="Hyperlink"/>
    <w:semiHidden w:val="1"/>
    <w:unhideWhenUsed w:val="1"/>
    <w:rsid w:val="006C2C6A"/>
    <w:rPr>
      <w:color w:val="0000ff"/>
      <w:u w:val="single"/>
    </w:rPr>
  </w:style>
  <w:style w:type="paragraph" w:styleId="Intestazione">
    <w:name w:val="header"/>
    <w:basedOn w:val="Normale"/>
    <w:next w:val="Corpotesto"/>
    <w:link w:val="IntestazioneCarattere"/>
    <w:semiHidden w:val="1"/>
    <w:unhideWhenUsed w:val="1"/>
    <w:rsid w:val="006C2C6A"/>
    <w:pPr>
      <w:suppressAutoHyphens w:val="1"/>
      <w:jc w:val="center"/>
    </w:pPr>
    <w:rPr>
      <w:rFonts w:ascii="Tahoma" w:cs="Tahoma" w:hAnsi="Tahoma"/>
      <w:b w:val="1"/>
      <w:bCs w:val="1"/>
      <w:kern w:val="2"/>
      <w:sz w:val="30"/>
      <w:szCs w:val="20"/>
      <w:lang w:eastAsia="zh-CN"/>
    </w:rPr>
  </w:style>
  <w:style w:type="character" w:styleId="IntestazioneCarattere" w:customStyle="1">
    <w:name w:val="Intestazione Carattere"/>
    <w:basedOn w:val="Carpredefinitoparagrafo"/>
    <w:link w:val="Intestazione"/>
    <w:semiHidden w:val="1"/>
    <w:rsid w:val="006C2C6A"/>
    <w:rPr>
      <w:rFonts w:ascii="Tahoma" w:cs="Tahoma" w:hAnsi="Tahoma"/>
      <w:b w:val="1"/>
      <w:bCs w:val="1"/>
      <w:kern w:val="2"/>
      <w:sz w:val="30"/>
      <w:szCs w:val="20"/>
      <w:lang w:eastAsia="zh-CN"/>
    </w:rPr>
  </w:style>
  <w:style w:type="paragraph" w:styleId="Corpotesto">
    <w:name w:val="Body Text"/>
    <w:basedOn w:val="Normale"/>
    <w:link w:val="CorpotestoCarattere"/>
    <w:uiPriority w:val="99"/>
    <w:semiHidden w:val="1"/>
    <w:unhideWhenUsed w:val="1"/>
    <w:rsid w:val="006C2C6A"/>
    <w:pPr>
      <w:spacing w:after="120"/>
    </w:pPr>
  </w:style>
  <w:style w:type="character" w:styleId="CorpotestoCarattere" w:customStyle="1">
    <w:name w:val="Corpo testo Carattere"/>
    <w:basedOn w:val="Carpredefinitoparagrafo"/>
    <w:link w:val="Corpotesto"/>
    <w:uiPriority w:val="99"/>
    <w:semiHidden w:val="1"/>
    <w:rsid w:val="006C2C6A"/>
  </w:style>
  <w:style w:type="paragraph" w:styleId="Testofumetto">
    <w:name w:val="Balloon Text"/>
    <w:basedOn w:val="Normale"/>
    <w:link w:val="TestofumettoCarattere"/>
    <w:uiPriority w:val="99"/>
    <w:semiHidden w:val="1"/>
    <w:unhideWhenUsed w:val="1"/>
    <w:rsid w:val="006C2C6A"/>
    <w:rPr>
      <w:rFonts w:ascii="Tahoma" w:cs="Tahoma" w:hAnsi="Tahoma"/>
      <w:sz w:val="16"/>
      <w:szCs w:val="16"/>
    </w:rPr>
  </w:style>
  <w:style w:type="character" w:styleId="TestofumettoCarattere" w:customStyle="1">
    <w:name w:val="Testo fumetto Carattere"/>
    <w:basedOn w:val="Carpredefinitoparagrafo"/>
    <w:link w:val="Testofumetto"/>
    <w:uiPriority w:val="99"/>
    <w:semiHidden w:val="1"/>
    <w:rsid w:val="006C2C6A"/>
    <w:rPr>
      <w:rFonts w:ascii="Tahoma" w:cs="Tahoma" w:hAnsi="Tahoma"/>
      <w:sz w:val="16"/>
      <w:szCs w:val="16"/>
    </w:rPr>
  </w:style>
  <w:style w:type="paragraph" w:styleId="Normale10" w:customStyle="1">
    <w:name w:val="Normale1"/>
    <w:rsid w:val="00880091"/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</w:pPr>
    <w:rPr>
      <w:color w:val="000000"/>
    </w:rPr>
  </w:style>
  <w:style w:type="paragraph" w:styleId="NormaleWeb">
    <w:name w:val="Normal (Web)"/>
    <w:basedOn w:val="Normale"/>
    <w:uiPriority w:val="99"/>
    <w:rsid w:val="00880091"/>
    <w:pPr>
      <w:spacing w:after="119" w:before="100" w:beforeAutospacing="1"/>
    </w:pPr>
    <w:rPr>
      <w:rFonts w:ascii="Arial Unicode MS" w:cs="Arial Unicode MS" w:eastAsia="Arial Unicode MS" w:hAnsi="Arial Unicode MS"/>
    </w:rPr>
  </w:style>
  <w:style w:type="table" w:styleId="Grigliatabella">
    <w:name w:val="Table Grid"/>
    <w:basedOn w:val="Tabellanormale"/>
    <w:uiPriority w:val="39"/>
    <w:rsid w:val="00880091"/>
    <w:rPr>
      <w:rFonts w:asciiTheme="minorHAnsi" w:cstheme="minorBidi" w:eastAsiaTheme="minorHAnsi" w:hAnsiTheme="minorHAnsi"/>
      <w:sz w:val="22"/>
      <w:szCs w:val="22"/>
      <w:lang w:eastAsia="en-US"/>
    </w:rPr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paragraph" w:styleId="Default" w:customStyle="1">
    <w:name w:val="Default"/>
    <w:rsid w:val="00880091"/>
    <w:pPr>
      <w:autoSpaceDE w:val="0"/>
      <w:autoSpaceDN w:val="0"/>
      <w:adjustRightInd w:val="0"/>
    </w:pPr>
    <w:rPr>
      <w:rFonts w:eastAsiaTheme="minorHAnsi"/>
      <w:color w:val="000000"/>
      <w:lang w:eastAsia="en-US"/>
    </w:rPr>
  </w:style>
  <w:style w:type="paragraph" w:styleId="Paragrafoelenco">
    <w:name w:val="List Paragraph"/>
    <w:basedOn w:val="Normale"/>
    <w:qFormat w:val="1"/>
    <w:rsid w:val="00880091"/>
    <w:pPr>
      <w:ind w:left="720"/>
      <w:contextualSpacing w:val="1"/>
    </w:pPr>
  </w:style>
  <w:style w:type="table" w:styleId="ab" w:customStyle="1">
    <w:basedOn w:val="TableNormal0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c" w:customStyle="1">
    <w:basedOn w:val="TableNormal0"/>
    <w:tblPr>
      <w:tblStyleRowBandSize w:val="1"/>
      <w:tblStyleColBandSize w:val="1"/>
      <w:tblCellMar>
        <w:left w:w="115.0" w:type="dxa"/>
        <w:right w:w="115.0" w:type="dxa"/>
      </w:tblCellMar>
    </w:tblPr>
  </w:style>
  <w:style w:type="table" w:styleId="ad" w:customStyle="1">
    <w:basedOn w:val="TableNormal0"/>
    <w:rPr>
      <w:rFonts w:ascii="Cambria" w:cs="Cambria" w:eastAsia="Cambria" w:hAnsi="Cambria"/>
      <w:sz w:val="22"/>
      <w:szCs w:val="22"/>
    </w:rPr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e" w:customStyle="1">
    <w:basedOn w:val="TableNormal0"/>
    <w:rPr>
      <w:rFonts w:ascii="Cambria" w:cs="Cambria" w:eastAsia="Cambria" w:hAnsi="Cambria"/>
      <w:sz w:val="22"/>
      <w:szCs w:val="22"/>
    </w:rPr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f" w:customStyle="1">
    <w:basedOn w:val="TableNormal0"/>
    <w:rPr>
      <w:rFonts w:ascii="Cambria" w:cs="Cambria" w:eastAsia="Cambria" w:hAnsi="Cambria"/>
      <w:sz w:val="22"/>
      <w:szCs w:val="22"/>
    </w:rPr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f0" w:customStyle="1">
    <w:basedOn w:val="TableNormal0"/>
    <w:rPr>
      <w:rFonts w:ascii="Cambria" w:cs="Cambria" w:eastAsia="Cambria" w:hAnsi="Cambria"/>
      <w:sz w:val="22"/>
      <w:szCs w:val="22"/>
    </w:rPr>
    <w:tblPr>
      <w:tblStyleRowBandSize w:val="1"/>
      <w:tblStyleColBandSize w:val="1"/>
      <w:tblCellMar>
        <w:left w:w="108.0" w:type="dxa"/>
        <w:right w:w="108.0" w:type="dxa"/>
      </w:tblCellMar>
    </w:tblPr>
  </w:style>
  <w:style w:type="table" w:styleId="af1" w:customStyle="1">
    <w:basedOn w:val="TableNormal0"/>
    <w:rPr>
      <w:rFonts w:ascii="Cambria" w:cs="Cambria" w:eastAsia="Cambria" w:hAnsi="Cambria"/>
      <w:sz w:val="22"/>
      <w:szCs w:val="22"/>
    </w:rPr>
    <w:tblPr>
      <w:tblStyleRowBandSize w:val="1"/>
      <w:tblStyleColBandSize w:val="1"/>
      <w:tblCellMar>
        <w:left w:w="108.0" w:type="dxa"/>
        <w:right w:w="108.0" w:type="dxa"/>
      </w:tblCellMar>
    </w:tblPr>
  </w:style>
  <w:style w:type="paragraph" w:styleId="Nessunaspaziatura">
    <w:name w:val="No Spacing"/>
    <w:uiPriority w:val="1"/>
    <w:qFormat w:val="1"/>
    <w:rsid w:val="00EB6B1C"/>
  </w:style>
  <w:style w:type="paragraph" w:styleId="Subtitle">
    <w:name w:val="Subtitle"/>
    <w:basedOn w:val="Normal"/>
    <w:next w:val="Normal"/>
    <w:pPr>
      <w:keepNext w:val="1"/>
      <w:keepLines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rPr>
      <w:rFonts w:ascii="Cambria" w:cs="Cambria" w:eastAsia="Cambria" w:hAnsi="Cambria"/>
      <w:sz w:val="22"/>
      <w:szCs w:val="22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0.0" w:type="dxa"/>
        <w:left w:w="0.0" w:type="dxa"/>
        <w:bottom w:w="0.0" w:type="dxa"/>
        <w:right w:w="0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0.0" w:type="dxa"/>
        <w:left w:w="0.0" w:type="dxa"/>
        <w:bottom w:w="0.0" w:type="dxa"/>
        <w:right w:w="0.0" w:type="dxa"/>
      </w:tblCellMar>
    </w:tblPr>
  </w:style>
  <w:style w:type="table" w:styleId="Table4">
    <w:basedOn w:val="TableNormal"/>
    <w:tblPr>
      <w:tblStyleRowBandSize w:val="1"/>
      <w:tblStyleColBandSize w:val="1"/>
      <w:tblCellMar>
        <w:top w:w="0.0" w:type="dxa"/>
        <w:left w:w="0.0" w:type="dxa"/>
        <w:bottom w:w="0.0" w:type="dxa"/>
        <w:right w:w="0.0" w:type="dxa"/>
      </w:tblCellMar>
    </w:tblPr>
  </w:style>
  <w:style w:type="table" w:styleId="Table5">
    <w:basedOn w:val="TableNormal"/>
    <w:tblPr>
      <w:tblStyleRowBandSize w:val="1"/>
      <w:tblStyleColBandSize w:val="1"/>
      <w:tblCellMar>
        <w:top w:w="0.0" w:type="dxa"/>
        <w:left w:w="0.0" w:type="dxa"/>
        <w:bottom w:w="0.0" w:type="dxa"/>
        <w:right w:w="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10" Type="http://schemas.openxmlformats.org/officeDocument/2006/relationships/footer" Target="footer1.xml"/><Relationship Id="rId9" Type="http://schemas.openxmlformats.org/officeDocument/2006/relationships/hyperlink" Target="mailto:BSIC80300R@PEC.ISTRUZIONE.IT" TargetMode="Externa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1.jpg"/><Relationship Id="rId8" Type="http://schemas.openxmlformats.org/officeDocument/2006/relationships/hyperlink" Target="mailto:BSIC80300R@PEC.ISTRUZIONE.IT" TargetMode="Externa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Corsiva-regular.ttf"/><Relationship Id="rId2" Type="http://schemas.openxmlformats.org/officeDocument/2006/relationships/font" Target="fonts/Corsiva-bold.ttf"/><Relationship Id="rId3" Type="http://schemas.openxmlformats.org/officeDocument/2006/relationships/font" Target="fonts/Corsiva-italic.ttf"/><Relationship Id="rId4" Type="http://schemas.openxmlformats.org/officeDocument/2006/relationships/font" Target="fonts/Corsiva-boldItalic.ttf"/><Relationship Id="rId11" Type="http://schemas.openxmlformats.org/officeDocument/2006/relationships/font" Target="fonts/HelveticaNeue-italic.ttf"/><Relationship Id="rId10" Type="http://schemas.openxmlformats.org/officeDocument/2006/relationships/font" Target="fonts/HelveticaNeue-bold.ttf"/><Relationship Id="rId12" Type="http://schemas.openxmlformats.org/officeDocument/2006/relationships/font" Target="fonts/HelveticaNeue-boldItalic.ttf"/><Relationship Id="rId9" Type="http://schemas.openxmlformats.org/officeDocument/2006/relationships/font" Target="fonts/HelveticaNeue-regular.ttf"/><Relationship Id="rId5" Type="http://schemas.openxmlformats.org/officeDocument/2006/relationships/font" Target="fonts/Tahoma-regular.ttf"/><Relationship Id="rId6" Type="http://schemas.openxmlformats.org/officeDocument/2006/relationships/font" Target="fonts/Tahoma-bold.ttf"/><Relationship Id="rId7" Type="http://schemas.openxmlformats.org/officeDocument/2006/relationships/font" Target="fonts/NotoSansSymbols-regular.ttf"/><Relationship Id="rId8" Type="http://schemas.openxmlformats.org/officeDocument/2006/relationships/font" Target="fonts/NotoSansSymbols-bold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8V+OSxcXk9kDc5NG4J6V38mrluQ==">CgMxLjAyCGguZ2pkZ3hzMghoLmdqZGd4czgAciExdTFSWnJtM2VPcktyZl9JOU5neXNzMk1RbFZudVhVMW8=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2023-01-25T13:56:00Z</dcterms:created>
  <dc:creator>User</dc:creator>
</cp:coreProperties>
</file>