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668D" w:rsidRDefault="000C5046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1668D" w:rsidRDefault="000C5046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21668D" w:rsidRDefault="000C5046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21668D" w:rsidRDefault="000C504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:rsidR="0021668D" w:rsidRDefault="000C504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21668D" w:rsidRDefault="0021668D">
      <w:pPr>
        <w:jc w:val="center"/>
        <w:rPr>
          <w:b/>
        </w:rPr>
      </w:pPr>
    </w:p>
    <w:p w:rsidR="0021668D" w:rsidRDefault="000C5046">
      <w:pPr>
        <w:jc w:val="center"/>
        <w:rPr>
          <w:b/>
        </w:rPr>
      </w:pPr>
      <w:r>
        <w:rPr>
          <w:b/>
        </w:rPr>
        <w:t xml:space="preserve">Scuola Primaria </w:t>
      </w:r>
    </w:p>
    <w:p w:rsidR="0021668D" w:rsidRDefault="000C5046">
      <w:pPr>
        <w:jc w:val="center"/>
        <w:rPr>
          <w:b/>
        </w:rPr>
      </w:pPr>
      <w:r>
        <w:rPr>
          <w:b/>
        </w:rPr>
        <w:t>CLASSI TERZE – EDUCAZIONE FISICA</w:t>
      </w:r>
    </w:p>
    <w:p w:rsidR="0021668D" w:rsidRDefault="000C5046">
      <w:pPr>
        <w:rPr>
          <w:b/>
          <w:color w:val="000000"/>
        </w:rPr>
      </w:pPr>
      <w:r>
        <w:rPr>
          <w:b/>
          <w:color w:val="000000"/>
        </w:rPr>
        <w:t>MATRICE PER LA VALUTAZIONE INTERMEDIA E FINALE</w:t>
      </w:r>
    </w:p>
    <w:p w:rsidR="0021668D" w:rsidRDefault="0021668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21668D">
        <w:trPr>
          <w:trHeight w:val="330"/>
        </w:trPr>
        <w:tc>
          <w:tcPr>
            <w:tcW w:w="7336" w:type="dxa"/>
          </w:tcPr>
          <w:p w:rsidR="0021668D" w:rsidRDefault="000C5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>
              <w:rPr>
                <w:b/>
                <w:color w:val="000000"/>
              </w:rPr>
              <w:t>OGGETTO DI VALUTAZIONE  1°QUAD</w:t>
            </w:r>
            <w:r>
              <w:rPr>
                <w:b/>
                <w:color w:val="000000"/>
              </w:rPr>
              <w:t>RIMESTRE</w:t>
            </w:r>
          </w:p>
        </w:tc>
        <w:tc>
          <w:tcPr>
            <w:tcW w:w="7265" w:type="dxa"/>
            <w:shd w:val="clear" w:color="auto" w:fill="auto"/>
          </w:tcPr>
          <w:p w:rsidR="0021668D" w:rsidRDefault="000C504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21668D">
        <w:trPr>
          <w:trHeight w:val="330"/>
        </w:trPr>
        <w:tc>
          <w:tcPr>
            <w:tcW w:w="7336" w:type="dxa"/>
          </w:tcPr>
          <w:p w:rsidR="0021668D" w:rsidRDefault="000C5046">
            <w:pPr>
              <w:spacing w:line="276" w:lineRule="auto"/>
            </w:pPr>
            <w:r>
              <w:t xml:space="preserve">1. Coordinare gli schemi motori di base, usandoli in maniera successiva e simultanea   combinandoli tra loro </w:t>
            </w:r>
          </w:p>
          <w:p w:rsidR="0021668D" w:rsidRDefault="000C5046">
            <w:pPr>
              <w:spacing w:line="276" w:lineRule="auto"/>
            </w:pPr>
            <w:r>
              <w:t>2. Utilizzare giochi e percorsi per controllare e gestire le condizioni di equilibrio statico‐dinamico del proprio corpo</w:t>
            </w:r>
          </w:p>
          <w:p w:rsidR="0021668D" w:rsidRDefault="000C5046">
            <w:r>
              <w:t>3. Interiorizzare le regole di base di alcuni giochi</w:t>
            </w:r>
          </w:p>
          <w:p w:rsidR="0021668D" w:rsidRDefault="000C5046">
            <w:r>
              <w:t>4. Partecipare ad attività motorie di gruppo.</w:t>
            </w:r>
          </w:p>
        </w:tc>
        <w:tc>
          <w:tcPr>
            <w:tcW w:w="7265" w:type="dxa"/>
            <w:shd w:val="clear" w:color="auto" w:fill="auto"/>
          </w:tcPr>
          <w:p w:rsidR="0021668D" w:rsidRDefault="000C5046">
            <w:r>
              <w:t>1. Muoversi   nello spazio mettendos</w:t>
            </w:r>
            <w:r>
              <w:t>i in relazione a sé, ai compagni e agli attrezzi, rispettando le regole, anche in situazioni d’emergenza</w:t>
            </w:r>
          </w:p>
          <w:p w:rsidR="0021668D" w:rsidRDefault="000C5046">
            <w:r>
              <w:t>2. Esprimere e comunicare stati d’animo attraverso il corpo, in modo creativo e con rappresentazioni teatrali e balli</w:t>
            </w:r>
          </w:p>
          <w:p w:rsidR="0021668D" w:rsidRDefault="000C5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3 Conoscere e applicare le principali azioni tecniche di giochi </w:t>
            </w:r>
            <w:r>
              <w:t>pre- sportivi</w:t>
            </w:r>
          </w:p>
          <w:p w:rsidR="0021668D" w:rsidRDefault="000C5046">
            <w:r>
              <w:t>4. Riconoscere le principali regole legate all’igiene personale</w:t>
            </w:r>
            <w:bookmarkStart w:id="0" w:name="_GoBack"/>
            <w:bookmarkEnd w:id="0"/>
            <w:r>
              <w:t xml:space="preserve"> </w:t>
            </w:r>
          </w:p>
          <w:p w:rsidR="0021668D" w:rsidRDefault="0021668D">
            <w:pPr>
              <w:rPr>
                <w:strike/>
              </w:rPr>
            </w:pPr>
          </w:p>
        </w:tc>
      </w:tr>
    </w:tbl>
    <w:p w:rsidR="0021668D" w:rsidRDefault="0021668D">
      <w:pPr>
        <w:rPr>
          <w:color w:val="000000"/>
        </w:rPr>
      </w:pPr>
    </w:p>
    <w:p w:rsidR="0021668D" w:rsidRDefault="0021668D">
      <w:pPr>
        <w:rPr>
          <w:color w:val="000000"/>
        </w:rPr>
      </w:pPr>
    </w:p>
    <w:p w:rsidR="0021668D" w:rsidRDefault="0021668D">
      <w:pPr>
        <w:rPr>
          <w:color w:val="000000"/>
        </w:rPr>
      </w:pPr>
      <w:bookmarkStart w:id="1" w:name="_heading=h.gjdgxs" w:colFirst="0" w:colLast="0"/>
      <w:bookmarkEnd w:id="1"/>
    </w:p>
    <w:p w:rsidR="0021668D" w:rsidRDefault="0021668D">
      <w:pPr>
        <w:rPr>
          <w:color w:val="000000"/>
        </w:rPr>
      </w:pPr>
    </w:p>
    <w:p w:rsidR="0021668D" w:rsidRDefault="000C504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21668D" w:rsidRDefault="0021668D">
      <w:pPr>
        <w:rPr>
          <w:b/>
          <w:color w:val="000000"/>
        </w:rPr>
      </w:pPr>
    </w:p>
    <w:p w:rsidR="0021668D" w:rsidRDefault="0021668D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spacing w:line="276" w:lineRule="auto"/>
            </w:pPr>
            <w:r>
              <w:t xml:space="preserve">Coordinare gli schemi motori di base, usandoli in maniera successiva e simultanea   combinandoli tra loro 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varietà di risorse</w:t>
            </w:r>
            <w:r>
              <w:t xml:space="preserve"> in modo autonomo e con continuità.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risorse in modo continuo, ma non del tutto autonomo.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utilizza gli schemi motori di base solo in situazioni note, mobilitando risorse fornite dal docente, coordinandoli in modo discontinuo e non del tutto autonomo.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utilizza gli schemi motori di base solo in situazioni note e unicamente con il supporto del docente e di risorse fornite appositamente.</w:t>
            </w:r>
          </w:p>
        </w:tc>
      </w:tr>
    </w:tbl>
    <w:p w:rsidR="0021668D" w:rsidRDefault="0021668D"/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spacing w:line="276" w:lineRule="auto"/>
            </w:pPr>
            <w:r>
              <w:t>Utilizzare giochi e percorsi per controllare e gestire le condizioni di equilibrio statico‐dinamico del proprio corpo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utilizza giochi e percorsi noti e non noti, mobilitando una varietà di risorse per controllare e gestire il propri</w:t>
            </w:r>
            <w:r>
              <w:t xml:space="preserve">o corpo, in modo autonomo e continuo. 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rPr>
                <w:color w:val="000000"/>
              </w:rPr>
              <w:t>L</w:t>
            </w:r>
            <w:r>
              <w:t>’alunno/a utilizza giochi e percorsi noti e non noti, mobilitando risorse proprie o fornite dal docente, in modo continuo, ma non del tutto autonomo.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utilizza giochi e percorsi noti, mobilitando risorse fornite dal docente, in modo discontinuo e non del tutto autonomo.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utilizza giochi e percorsi solo in situazioni note e unicamente con il supporto del docente e di risorse fornite appositamente.</w:t>
            </w:r>
          </w:p>
        </w:tc>
      </w:tr>
    </w:tbl>
    <w:p w:rsidR="0021668D" w:rsidRDefault="0021668D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r>
              <w:t>Interiorizzare le regole di base di alcuni giochi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ha interiorizzato le regole di base dei giochi proposti e le sa applicare in modo autonomo e adeguato alla situazione.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 xml:space="preserve">’alunno/a conosce e rispetta le regole di base di alcuni giochi proposti in modo autonomo e continuo. 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rPr>
                <w:color w:val="000000"/>
              </w:rPr>
              <w:t>L</w:t>
            </w:r>
            <w:r>
              <w:t xml:space="preserve">’alunno/a conosce le regole di base di alcuni giochi proposti </w:t>
            </w:r>
            <w:r>
              <w:t>e le applica in modo non autonomo e discontinuo.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rPr>
                <w:color w:val="000000"/>
              </w:rPr>
              <w:t>L</w:t>
            </w:r>
            <w:r>
              <w:t>’alunno/a conosce le regole di base di alcuni giochi proposti, ma necessita del supporto dell’insegnante per applicarle.</w:t>
            </w:r>
          </w:p>
        </w:tc>
      </w:tr>
    </w:tbl>
    <w:p w:rsidR="0021668D" w:rsidRDefault="0021668D"/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t>Partecipare ad attività motorie di gruppo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partecipa in modo propositivo e costruttivo</w:t>
            </w:r>
            <w:r>
              <w:t xml:space="preserve"> alle attività motorie di gruppo, in modo continuo e autonomo.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’alunno/a partecipa in modo propositivo alle attività motorie di gruppo, in modo continuo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partecipa alle attività motorie di gruppo, in modo discontinuo.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t>L’alunno/a partecipa alle attività motorie di gruppo solo se sollecitato dal docente, e in modo discontinuo.</w:t>
            </w:r>
          </w:p>
        </w:tc>
      </w:tr>
    </w:tbl>
    <w:p w:rsidR="0021668D" w:rsidRDefault="0021668D">
      <w:pPr>
        <w:rPr>
          <w:color w:val="000000"/>
        </w:rPr>
      </w:pPr>
    </w:p>
    <w:p w:rsidR="0021668D" w:rsidRDefault="0021668D">
      <w:pPr>
        <w:rPr>
          <w:color w:val="000000"/>
        </w:rPr>
      </w:pPr>
    </w:p>
    <w:p w:rsidR="0021668D" w:rsidRDefault="000C504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21668D" w:rsidRDefault="0021668D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r>
              <w:t>Muoversi nello spazio mettendosi in relazione a sé, ai compagni e agli attrezzi, rispettando le regole, anche in situazioni d’emergenza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si muove nello spazio e si relaziona rispettando le regole in situazioni note e non note, mobilitando una varietà di risorse in modo autonomo e con continuità. 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L’alunno/a si muove nello spazio e si relaziona rispettando le regole in situazioni note in modo autonomo e continuo; risolve compiti in situazioni non note utilizzando le risorse fornite dal docente o reperite altrove, anche se in modo discontinuo e non d</w:t>
            </w:r>
            <w:r>
              <w:t xml:space="preserve">el tutto autonomo. 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L’alunno/a</w:t>
            </w:r>
            <w:r>
              <w:t xml:space="preserve"> si muove nello spazio e si relaziona rispettando le regole solo in situazioni note, sia in modo autonomo ma discontinuo, sia in modo non autonomo, ma con continuità. 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L’alunno/a si muove nello spazio e si relaziona rispettando le regole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21668D" w:rsidRDefault="0021668D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r>
              <w:t>Esprimere e comunicare stati d’animo attraverso il corpo, in modo creativo e con rappresentazioni teatrali e balli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L’alunno/a esprime e comunica stati d’animo attraverso il corpo in modo creativo e con rappresentazioni teatrali e balli in mod</w:t>
            </w:r>
            <w:r>
              <w:t xml:space="preserve">o autonomo e con continuità. 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</w:t>
            </w:r>
            <w:r>
              <w:t xml:space="preserve">esprime e comunica stati d’animo attraverso il corpo in situazioni note in modo autonomo e continuo e in situazioni non note  anche se in modo discontinuo e non del tutto autonomo. 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esprime e comunica stati d’animo attraverso il corpo solo in situazioni note, sia in modo autonomo ma discontinuo, sia in modo non autonomo, ma con continuità. 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L’alunno/esprime e comunica stati d’animo attraverso il corpo solo in situazioni note e unicamente con le sollecitazioni del docente.</w:t>
            </w:r>
          </w:p>
        </w:tc>
      </w:tr>
    </w:tbl>
    <w:p w:rsidR="0021668D" w:rsidRDefault="0021668D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Conoscere e applicare le principali azioni tecniche di giochi  pre- sportivi</w:t>
            </w:r>
          </w:p>
          <w:p w:rsidR="0021668D" w:rsidRDefault="0021668D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conosce e applica le principali azioni tecniche di giochi  pre- sportivi in situazioni note e non note, mobilitando una varietà di risorse sia fornite dal </w:t>
            </w:r>
            <w:r>
              <w:t xml:space="preserve">docente sia reperite altrove, in modo autonomo e con continuità. 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conosce e applica le principali azioni tecniche di giochi  pre- sportivi in situazioni note in modo autonomo e continuo; utilizzando le risorse fornite dal docente o reperite altrove, anche se in modo discontinuo e non del tutto autonomo. 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</w:t>
            </w:r>
            <w:r>
              <w:t xml:space="preserve">conosce e applica le principali azioni tecniche di giochi  pre- sportivi solo in situazioni note, sia in modo autonomo ma discontinuo, sia in modo non autonomo, ma con continuità. 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</w:t>
            </w:r>
            <w:r>
              <w:t>conosce e appli</w:t>
            </w:r>
            <w:r>
              <w:t>ca le principali azioni tecniche di giochi  pre- sportivi solo con il supporto del docente e di risorse fornite appositamente.</w:t>
            </w:r>
          </w:p>
        </w:tc>
      </w:tr>
    </w:tbl>
    <w:p w:rsidR="0021668D" w:rsidRDefault="0021668D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1668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1668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Pr="000C5046" w:rsidRDefault="000C5046">
            <w:r>
              <w:t>Riconoscere le principali regole legate all’igiene personale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riconosce le principali regole legate all’igiene personale in situazioni note e non note, in modo autonomo e con continuità. </w:t>
            </w:r>
          </w:p>
        </w:tc>
      </w:tr>
      <w:tr w:rsidR="0021668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riconosce le principali regole legate all’igiene personale in situazioni note in modo autonomo e continuo, anche se in modo discontinuo e non del tutto autonomo. </w:t>
            </w:r>
          </w:p>
        </w:tc>
      </w:tr>
      <w:tr w:rsidR="0021668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 xml:space="preserve">L’alunno/a riconosce le principali regole legate all’igiene personale solo in situazioni note sia in modo autonomo ma discontinuo, sia in modo non autonomo, ma con continuità. </w:t>
            </w:r>
          </w:p>
        </w:tc>
      </w:tr>
      <w:tr w:rsidR="0021668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2166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1668D" w:rsidRDefault="000C50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8D" w:rsidRDefault="000C5046">
            <w:r>
              <w:t>L’alunno/a riconosce le principali regole legate</w:t>
            </w:r>
            <w:r>
              <w:t xml:space="preserve"> all’igiene personale solo in situazioni note e unicamente con il supporto del docente.</w:t>
            </w:r>
          </w:p>
        </w:tc>
      </w:tr>
    </w:tbl>
    <w:p w:rsidR="0021668D" w:rsidRDefault="0021668D">
      <w:pPr>
        <w:rPr>
          <w:b/>
        </w:rPr>
      </w:pPr>
    </w:p>
    <w:sectPr w:rsidR="0021668D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C5046">
      <w:r>
        <w:separator/>
      </w:r>
    </w:p>
  </w:endnote>
  <w:endnote w:type="continuationSeparator" w:id="0">
    <w:p w:rsidR="00000000" w:rsidRDefault="000C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68D" w:rsidRDefault="000C50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21668D" w:rsidRDefault="002166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C5046">
      <w:r>
        <w:separator/>
      </w:r>
    </w:p>
  </w:footnote>
  <w:footnote w:type="continuationSeparator" w:id="0">
    <w:p w:rsidR="00000000" w:rsidRDefault="000C5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8D"/>
    <w:rsid w:val="000C5046"/>
    <w:rsid w:val="0021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3D634-5A79-44CB-BD4C-3C3AFAC7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5612D5"/>
  </w:style>
  <w:style w:type="table" w:customStyle="1" w:styleId="TableNormal1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2434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2434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2434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34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24349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B170F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JWIerPg0BrIXFnJxKCMUoQdk/Q==">CgMxLjAyCGguZ2pkZ3hzOAByITEwSVpZOXpjRWRRTGFrbHpWUWpfTlF5NG01YXBxUFV6Rg==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6854</Characters>
  <Application>Microsoft Office Word</Application>
  <DocSecurity>0</DocSecurity>
  <Lines>57</Lines>
  <Paragraphs>16</Paragraphs>
  <ScaleCrop>false</ScaleCrop>
  <Company>HP Inc.</Company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2023-01-28T08:45:00Z</dcterms:created>
  <dcterms:modified xsi:type="dcterms:W3CDTF">2023-06-30T07:19:00Z</dcterms:modified>
</cp:coreProperties>
</file>